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B8" w:rsidRPr="00B761B8" w:rsidRDefault="00B761B8" w:rsidP="00B761B8">
      <w:pPr>
        <w:spacing w:after="0"/>
        <w:ind w:firstLine="567"/>
        <w:jc w:val="center"/>
        <w:rPr>
          <w:rFonts w:ascii="Century Gothic" w:hAnsi="Century Gothic" w:cs="Arial"/>
          <w:b/>
          <w:sz w:val="28"/>
        </w:rPr>
      </w:pPr>
      <w:r w:rsidRPr="00B761B8">
        <w:rPr>
          <w:rFonts w:ascii="Century Gothic" w:hAnsi="Century Gothic" w:cs="Arial"/>
          <w:b/>
          <w:sz w:val="28"/>
        </w:rPr>
        <w:t>ΟΙΚΟΔΟΜΩΝΤΑΣ ΤΗ ΒΙΒΛΙΚΗ ΘΕΟΛΟΓΙΑ</w:t>
      </w:r>
    </w:p>
    <w:p w:rsidR="00B761B8" w:rsidRPr="00B761B8" w:rsidRDefault="00B761B8" w:rsidP="00B761B8">
      <w:pPr>
        <w:spacing w:after="0"/>
        <w:ind w:firstLine="567"/>
        <w:jc w:val="center"/>
        <w:rPr>
          <w:rFonts w:ascii="Century Gothic" w:hAnsi="Century Gothic" w:cs="Arial"/>
          <w:b/>
          <w:sz w:val="28"/>
        </w:rPr>
      </w:pPr>
      <w:r w:rsidRPr="00B761B8">
        <w:rPr>
          <w:rFonts w:ascii="Century Gothic" w:hAnsi="Century Gothic" w:cs="Arial"/>
          <w:b/>
          <w:sz w:val="28"/>
        </w:rPr>
        <w:t>ΔΙΑΛΕΞΗ 2</w:t>
      </w:r>
      <w:r w:rsidRPr="00B761B8">
        <w:rPr>
          <w:rFonts w:ascii="Century Gothic" w:hAnsi="Century Gothic" w:cs="Arial"/>
          <w:b/>
          <w:sz w:val="28"/>
          <w:vertAlign w:val="superscript"/>
        </w:rPr>
        <w:t>η</w:t>
      </w:r>
      <w:r w:rsidRPr="00B761B8">
        <w:rPr>
          <w:rFonts w:ascii="Century Gothic" w:hAnsi="Century Gothic" w:cs="Arial"/>
          <w:b/>
          <w:sz w:val="28"/>
        </w:rPr>
        <w:t xml:space="preserve"> ΣΥΓΧΡΟΝΙΚΗ ΣΥΝΘΕΣΗ ΤΗΣ ΠΑΛΑΙΑΣ ΔΙΑΘΗΚΗΣ</w:t>
      </w:r>
    </w:p>
    <w:p w:rsidR="00B761B8" w:rsidRPr="008F07BD" w:rsidRDefault="00B761B8" w:rsidP="00B761B8">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Περίγραμμα </w:t>
      </w:r>
      <w:r w:rsidRPr="008F07BD">
        <w:rPr>
          <w:rFonts w:ascii="Century Gothic" w:eastAsia="Times New Roman" w:hAnsi="Century Gothic" w:cs="Times New Roman"/>
          <w:color w:val="222222"/>
          <w:sz w:val="24"/>
          <w:szCs w:val="24"/>
          <w:lang w:eastAsia="el-GR"/>
        </w:rPr>
        <w:t xml:space="preserve">– Ένα περίγραμμα του μαθήματος, </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παρέχει: το περίγραμμα το μαθήματος; σημειώσεις</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κλειδιά, αποσπάσματα και περιλήψεις του μαθήματος, και χώρο για γράψιμο</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πρόσθετων σημειώσεων.</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χώρος για το γράψιμο των</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απαντήσεων. Κατάλληλο για το γράψιμο εργασιών και τεστ.</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την χριστιανική ζωή, την θεολογία και την διακονία, κατάλληλο για συζητήσεις σε</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γκρουπ, γραπτές εργασίες και τεστ .</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B761B8" w:rsidRPr="008F07BD" w:rsidRDefault="00B761B8" w:rsidP="00B761B8">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rsidR="00B761B8" w:rsidRPr="008F07BD" w:rsidRDefault="00B761B8" w:rsidP="00B761B8">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2"/>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Πριν να δείτε το μάθημα</w:t>
      </w:r>
    </w:p>
    <w:p w:rsidR="00B761B8" w:rsidRPr="008F07BD" w:rsidRDefault="00B761B8" w:rsidP="00B761B8">
      <w:pPr>
        <w:numPr>
          <w:ilvl w:val="0"/>
          <w:numId w:val="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rsidR="00B761B8" w:rsidRPr="008F07BD" w:rsidRDefault="00B761B8" w:rsidP="00B761B8">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sidRPr="008F07BD">
        <w:rPr>
          <w:rFonts w:ascii="Century Gothic" w:eastAsia="Times New Roman" w:hAnsi="Century Gothic" w:cs="Times New Roman"/>
          <w:color w:val="222222"/>
          <w:sz w:val="24"/>
          <w:szCs w:val="24"/>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B761B8" w:rsidRPr="008F07BD" w:rsidRDefault="00B761B8" w:rsidP="00B761B8">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2"/>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Καθώς βλέπεις το μάθημα</w:t>
      </w:r>
    </w:p>
    <w:p w:rsidR="00B761B8" w:rsidRPr="008F07BD" w:rsidRDefault="00B761B8" w:rsidP="00B761B8">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4"/>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Σημειώσεις </w:t>
      </w:r>
      <w:r w:rsidRPr="008F07BD">
        <w:rPr>
          <w:rFonts w:ascii="Century Gothic" w:eastAsia="Times New Roman" w:hAnsi="Century Gothic" w:cs="Times New Roman"/>
          <w:color w:val="222222"/>
          <w:sz w:val="24"/>
          <w:szCs w:val="24"/>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B761B8" w:rsidRPr="008F07BD" w:rsidRDefault="00B761B8" w:rsidP="00B761B8">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5"/>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B761B8" w:rsidRPr="008F07BD" w:rsidRDefault="00B761B8" w:rsidP="00B761B8">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2"/>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rsidR="00B761B8" w:rsidRPr="008F07BD" w:rsidRDefault="00B761B8" w:rsidP="00B761B8">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B761B8" w:rsidRPr="008F07BD" w:rsidRDefault="00B761B8" w:rsidP="00B761B8">
      <w:pPr>
        <w:numPr>
          <w:ilvl w:val="0"/>
          <w:numId w:val="5"/>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B761B8" w:rsidRPr="008F07BD" w:rsidRDefault="00B761B8" w:rsidP="00B761B8">
      <w:pPr>
        <w:numPr>
          <w:ilvl w:val="0"/>
          <w:numId w:val="5"/>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B761B8" w:rsidRPr="00B761B8" w:rsidRDefault="00B761B8" w:rsidP="00B761B8">
      <w:pPr>
        <w:spacing w:after="0"/>
        <w:jc w:val="center"/>
        <w:rPr>
          <w:rFonts w:ascii="Century Gothic" w:hAnsi="Century Gothic" w:cs="Arial"/>
          <w:b/>
          <w:sz w:val="24"/>
        </w:rPr>
      </w:pPr>
      <w:r w:rsidRPr="00B761B8">
        <w:rPr>
          <w:rFonts w:ascii="Century Gothic" w:hAnsi="Century Gothic" w:cs="Arial"/>
          <w:b/>
          <w:sz w:val="24"/>
        </w:rPr>
        <w:lastRenderedPageBreak/>
        <w:t>ΣΥΓΧΡΟΝΙΚΗ ΣΥΝΘΕΣΗ ΤΗΣ ΠΑΛΑΙΑΣ ΔΙΑΘΗΚΗΣ</w:t>
      </w:r>
    </w:p>
    <w:p w:rsidR="00B761B8" w:rsidRPr="00B761B8" w:rsidRDefault="00B761B8" w:rsidP="00B761B8">
      <w:pPr>
        <w:spacing w:after="0"/>
        <w:jc w:val="center"/>
        <w:rPr>
          <w:rFonts w:ascii="Century Gothic" w:hAnsi="Century Gothic" w:cs="Arial"/>
          <w:b/>
          <w:sz w:val="20"/>
        </w:rPr>
      </w:pPr>
      <w:r w:rsidRPr="00B761B8">
        <w:rPr>
          <w:rFonts w:ascii="Century Gothic" w:hAnsi="Century Gothic" w:cs="Arial"/>
          <w:b/>
        </w:rPr>
        <w:t>ΠΕΡΙΓΡΑΜΜΑ</w:t>
      </w:r>
    </w:p>
    <w:p w:rsidR="00B761B8" w:rsidRPr="00B761B8" w:rsidRDefault="00B761B8" w:rsidP="00B761B8">
      <w:pPr>
        <w:spacing w:after="0"/>
        <w:jc w:val="both"/>
        <w:rPr>
          <w:rFonts w:ascii="Century Gothic" w:hAnsi="Century Gothic" w:cs="Arial"/>
          <w:b/>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ΕΙΣΑΓΩΓΗ</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 xml:space="preserve">Ι. Ο ΟΡΙΣΜΟΣ ΤΗΣ ΣΥΓΧΡΟΝΙΚΗΣ ΣΥΝΘΕΣΗΣ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Α. Η έννοια του Συγχρονικού</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Β.  Η έννοια της Σύνθεσης</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 xml:space="preserve">1. Η Άρνηση της λογικής συνοχής της Π.Δ.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2. Η Επιβεβαίωση της λογικής συνοχής της Π.Δ.</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 xml:space="preserve">Γ.  Ένα Παράδειγμα συγχρονικής σύνθεσης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 xml:space="preserve">ΙΙ.  Η ΣΥΛΛΟΓΗ ΤΩΝ ΙΣΤΟΡΙΚΩΝ ΠΛΗΡΟΦΟΡΙΩΝ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Α. Η συλλογή ιστορικών πληροφοριών από την Ποίηση</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1. Οι Δύο Ορίζουσες (τότε ή τώρα) στην ποίηση</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 xml:space="preserve">2. Η Διάκριση Πληροφοριών στην ποίηση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Β. Η συλλογή ιστορικών πληροφοριών από την Αφήγηση</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1. Δύο Ορίζουσες (τότε ή τώρα) στην αφήγηση</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2. Διάκριση Πληροφοριών στην αφήγηση</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 xml:space="preserve">ΙΙΙ. ΟΙ ΣΥΝΕΚΤΙΚΕΣ ΘΕΟΛΟΓΙΚΕΣ «ΥΦΑΝΣΕΙΣ»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 xml:space="preserve">Α. Οι Διάφορες Πηγές Θεολογικών Υφαδιών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 xml:space="preserve">1.  Οι Βιβλικές Αποκαλύψεις ως πηγή Θεολογικών Υφαδιών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 xml:space="preserve">2. Οι Έξω Βιβλικές Πηγές ως πηγή Θεολογικών Υφαδιών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t xml:space="preserve">Β. Τα Διάφορα Επίπεδα Θεολογικών Υφαδιών  </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1. Υφάνσεις Στοιχειώδους Επίπεδου</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2. Υφάνσεις Μεσαίου Επιπέδου</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ab/>
      </w:r>
      <w:r w:rsidRPr="00CA0CFD">
        <w:rPr>
          <w:rFonts w:ascii="Century Gothic" w:hAnsi="Century Gothic" w:cs="Arial"/>
          <w:b/>
        </w:rPr>
        <w:tab/>
        <w:t>3.  Υφάνσεις Ανώτερου Επιπέδου</w:t>
      </w:r>
    </w:p>
    <w:p w:rsidR="00CA0CFD" w:rsidRPr="00CA0CFD" w:rsidRDefault="00CA0CFD" w:rsidP="00CA0CFD">
      <w:pPr>
        <w:spacing w:after="0"/>
        <w:ind w:firstLine="567"/>
        <w:jc w:val="both"/>
        <w:rPr>
          <w:rFonts w:ascii="Century Gothic" w:hAnsi="Century Gothic" w:cs="Arial"/>
          <w:b/>
        </w:rPr>
      </w:pPr>
      <w:r w:rsidRPr="00CA0CFD">
        <w:rPr>
          <w:rFonts w:ascii="Century Gothic" w:hAnsi="Century Gothic" w:cs="Arial"/>
          <w:b/>
        </w:rPr>
        <w:t>ΣΥΜΠΕΡΑΣΜΑ</w:t>
      </w:r>
    </w:p>
    <w:p w:rsidR="00B761B8" w:rsidRPr="00B761B8" w:rsidRDefault="00B761B8" w:rsidP="00B761B8">
      <w:pPr>
        <w:spacing w:after="0"/>
        <w:ind w:firstLine="567"/>
        <w:jc w:val="both"/>
        <w:rPr>
          <w:rFonts w:ascii="Century Gothic" w:hAnsi="Century Gothic" w:cs="Arial"/>
          <w:b/>
        </w:rPr>
      </w:pPr>
    </w:p>
    <w:p w:rsidR="00B761B8" w:rsidRPr="00B761B8" w:rsidRDefault="00B761B8" w:rsidP="00B761B8">
      <w:pPr>
        <w:spacing w:after="0"/>
        <w:ind w:firstLine="567"/>
        <w:jc w:val="both"/>
        <w:rPr>
          <w:rFonts w:ascii="Century Gothic" w:hAnsi="Century Gothic" w:cs="Arial"/>
          <w:b/>
        </w:rPr>
      </w:pPr>
    </w:p>
    <w:p w:rsidR="00B761B8" w:rsidRPr="00B761B8" w:rsidRDefault="00B761B8" w:rsidP="00B761B8">
      <w:pPr>
        <w:spacing w:after="0"/>
        <w:ind w:firstLine="567"/>
        <w:jc w:val="both"/>
        <w:rPr>
          <w:rFonts w:ascii="Century Gothic" w:hAnsi="Century Gothic" w:cs="Arial"/>
          <w:b/>
        </w:rPr>
      </w:pPr>
    </w:p>
    <w:p w:rsidR="00B761B8" w:rsidRDefault="00B761B8">
      <w:pPr>
        <w:rPr>
          <w:rFonts w:ascii="Century Gothic" w:hAnsi="Century Gothic" w:cs="Arial"/>
          <w:b/>
        </w:rPr>
      </w:pPr>
      <w:r>
        <w:rPr>
          <w:rFonts w:ascii="Century Gothic" w:hAnsi="Century Gothic" w:cs="Arial"/>
          <w:b/>
        </w:rPr>
        <w:br w:type="page"/>
      </w:r>
    </w:p>
    <w:p w:rsidR="00B761B8" w:rsidRDefault="00B761B8" w:rsidP="00B761B8">
      <w:pPr>
        <w:spacing w:after="0"/>
        <w:ind w:firstLine="567"/>
        <w:jc w:val="center"/>
        <w:rPr>
          <w:rFonts w:ascii="Century Gothic" w:hAnsi="Century Gothic" w:cs="Arial"/>
          <w:b/>
        </w:rPr>
      </w:pPr>
      <w:r>
        <w:rPr>
          <w:rFonts w:ascii="Century Gothic" w:hAnsi="Century Gothic" w:cs="Arial"/>
          <w:b/>
        </w:rPr>
        <w:lastRenderedPageBreak/>
        <w:t>ΣΗΜΕΙΩΣΕΙΣ</w:t>
      </w:r>
    </w:p>
    <w:p w:rsidR="00B761B8" w:rsidRPr="00B761B8" w:rsidRDefault="00B761B8" w:rsidP="00B761B8">
      <w:pPr>
        <w:spacing w:after="0"/>
        <w:ind w:firstLine="567"/>
        <w:jc w:val="center"/>
        <w:rPr>
          <w:rFonts w:ascii="Century Gothic" w:hAnsi="Century Gothic" w:cs="Arial"/>
          <w:b/>
        </w:rPr>
      </w:pPr>
      <w:r w:rsidRPr="00B761B8">
        <w:rPr>
          <w:rFonts w:ascii="Century Gothic" w:hAnsi="Century Gothic" w:cs="Arial"/>
          <w:b/>
        </w:rPr>
        <w:t>ΕΙΣΑΓΩΓΗ</w:t>
      </w:r>
    </w:p>
    <w:p w:rsidR="00B761B8" w:rsidRPr="00B761B8" w:rsidRDefault="00B761B8" w:rsidP="00CA0CFD">
      <w:pPr>
        <w:spacing w:after="0"/>
        <w:jc w:val="both"/>
        <w:rPr>
          <w:rFonts w:ascii="Century Gothic" w:hAnsi="Century Gothic" w:cs="Arial"/>
        </w:rPr>
      </w:pPr>
      <w:r>
        <w:rPr>
          <w:rFonts w:ascii="Century Gothic" w:hAnsi="Century Gothic" w:cs="Arial"/>
        </w:rPr>
        <w:t>Ε</w:t>
      </w:r>
      <w:r w:rsidRPr="00B761B8">
        <w:rPr>
          <w:rFonts w:ascii="Century Gothic" w:hAnsi="Century Gothic" w:cs="Arial"/>
        </w:rPr>
        <w:t xml:space="preserve">άν χωρίσουμε την ιστορία σε ξεχωριστά βήματα και επικεντρωθούμε σε κάθε βήμα καθώς θα συναρμολογούμε το σύνολο, </w:t>
      </w:r>
      <w:r w:rsidR="00CA0CFD" w:rsidRPr="00CA0CFD">
        <w:rPr>
          <w:rFonts w:ascii="Century Gothic" w:hAnsi="Century Gothic" w:cs="Arial"/>
        </w:rPr>
        <w:t>θα δούμε ότι η συναρμολόγηση  της συνολικής εικόνας γίνεται πιο εύκολη και πιο κατανοητή</w:t>
      </w:r>
    </w:p>
    <w:p w:rsidR="00B761B8" w:rsidRDefault="00B761B8" w:rsidP="00B761B8">
      <w:pPr>
        <w:spacing w:after="0"/>
        <w:ind w:firstLine="567"/>
        <w:jc w:val="both"/>
        <w:rPr>
          <w:rFonts w:ascii="Century Gothic" w:hAnsi="Century Gothic" w:cs="Arial"/>
        </w:rPr>
      </w:pPr>
    </w:p>
    <w:p w:rsidR="00B761B8" w:rsidRDefault="00B761B8"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Εδώ θα δούμε το πώς ερευνούν οι βιβλικοί θεολόγοι εκείνο το οποίο ο Θεός έχει αποκαλύψει στο λαό του βήμα </w:t>
      </w:r>
      <w:r w:rsidR="00CA0CFD">
        <w:rPr>
          <w:rFonts w:ascii="Century Gothic" w:hAnsi="Century Gothic" w:cs="Arial"/>
        </w:rPr>
        <w:t>–</w:t>
      </w:r>
      <w:r w:rsidRPr="00B761B8">
        <w:rPr>
          <w:rFonts w:ascii="Century Gothic" w:hAnsi="Century Gothic" w:cs="Arial"/>
        </w:rPr>
        <w:t xml:space="preserve"> βήμα</w:t>
      </w:r>
      <w:r w:rsidR="00CA0CFD">
        <w:rPr>
          <w:rFonts w:ascii="Century Gothic" w:hAnsi="Century Gothic" w:cs="Arial"/>
        </w:rPr>
        <w:t>,</w:t>
      </w:r>
      <w:r w:rsidRPr="00B761B8">
        <w:rPr>
          <w:rFonts w:ascii="Century Gothic" w:hAnsi="Century Gothic" w:cs="Arial"/>
        </w:rPr>
        <w:t xml:space="preserve"> σε συγκεκριμένες στιγμές στην ιστορία της Παλαιάς Διαθήκης.</w:t>
      </w:r>
    </w:p>
    <w:p w:rsidR="00B761B8" w:rsidRPr="00B761B8" w:rsidRDefault="00B761B8" w:rsidP="00B761B8">
      <w:pPr>
        <w:spacing w:after="0"/>
        <w:ind w:firstLine="567"/>
        <w:jc w:val="both"/>
        <w:rPr>
          <w:rFonts w:ascii="Century Gothic" w:hAnsi="Century Gothic" w:cs="Arial"/>
        </w:rPr>
      </w:pPr>
    </w:p>
    <w:p w:rsidR="00B761B8" w:rsidRPr="00B761B8" w:rsidRDefault="00B761B8" w:rsidP="00B761B8">
      <w:pPr>
        <w:pStyle w:val="ListParagraph"/>
        <w:numPr>
          <w:ilvl w:val="0"/>
          <w:numId w:val="2"/>
        </w:numPr>
        <w:spacing w:after="0"/>
        <w:jc w:val="both"/>
        <w:rPr>
          <w:rFonts w:ascii="Century Gothic" w:hAnsi="Century Gothic" w:cs="Arial"/>
        </w:rPr>
      </w:pPr>
      <w:r w:rsidRPr="00B761B8">
        <w:rPr>
          <w:rFonts w:ascii="Century Gothic" w:hAnsi="Century Gothic" w:cs="Arial"/>
        </w:rPr>
        <w:t>Την λ</w:t>
      </w:r>
      <w:r w:rsidR="00CA0CFD">
        <w:rPr>
          <w:rFonts w:ascii="Century Gothic" w:hAnsi="Century Gothic" w:cs="Arial"/>
        </w:rPr>
        <w:t>ογοτεχνική ανάλυση, μια «</w:t>
      </w:r>
      <w:r w:rsidRPr="00B761B8">
        <w:rPr>
          <w:rFonts w:ascii="Century Gothic" w:hAnsi="Century Gothic" w:cs="Arial"/>
        </w:rPr>
        <w:t>εικόνα</w:t>
      </w:r>
      <w:r w:rsidR="00CA0CFD">
        <w:rPr>
          <w:rFonts w:ascii="Century Gothic" w:hAnsi="Century Gothic" w:cs="Arial"/>
        </w:rPr>
        <w:t>»</w:t>
      </w:r>
      <w:r w:rsidRPr="00B761B8">
        <w:rPr>
          <w:rFonts w:ascii="Century Gothic" w:hAnsi="Century Gothic" w:cs="Arial"/>
        </w:rPr>
        <w:t xml:space="preserve"> </w:t>
      </w:r>
    </w:p>
    <w:p w:rsidR="00B761B8" w:rsidRPr="00B761B8" w:rsidRDefault="00B761B8" w:rsidP="00B761B8">
      <w:pPr>
        <w:spacing w:after="0"/>
        <w:jc w:val="both"/>
        <w:rPr>
          <w:rFonts w:ascii="Century Gothic" w:hAnsi="Century Gothic" w:cs="Arial"/>
        </w:rPr>
      </w:pPr>
    </w:p>
    <w:p w:rsidR="00B761B8" w:rsidRPr="00B761B8" w:rsidRDefault="00B761B8" w:rsidP="00B761B8">
      <w:pPr>
        <w:pStyle w:val="ListParagraph"/>
        <w:numPr>
          <w:ilvl w:val="0"/>
          <w:numId w:val="2"/>
        </w:numPr>
        <w:spacing w:after="0"/>
        <w:jc w:val="both"/>
        <w:rPr>
          <w:rFonts w:ascii="Century Gothic" w:hAnsi="Century Gothic" w:cs="Arial"/>
        </w:rPr>
      </w:pPr>
      <w:r w:rsidRPr="00B761B8">
        <w:rPr>
          <w:rFonts w:ascii="Century Gothic" w:hAnsi="Century Gothic" w:cs="Arial"/>
        </w:rPr>
        <w:t xml:space="preserve">Την θεματική ανάλυση, που ερευνά τη Γραφή ως έναν </w:t>
      </w:r>
      <w:r w:rsidR="00137CC6">
        <w:rPr>
          <w:rFonts w:ascii="Century Gothic" w:hAnsi="Century Gothic" w:cs="Arial"/>
        </w:rPr>
        <w:t>«</w:t>
      </w:r>
      <w:r w:rsidRPr="00B761B8">
        <w:rPr>
          <w:rFonts w:ascii="Century Gothic" w:hAnsi="Century Gothic" w:cs="Arial"/>
        </w:rPr>
        <w:t>καθρέπτη</w:t>
      </w:r>
      <w:r w:rsidR="00137CC6">
        <w:rPr>
          <w:rFonts w:ascii="Century Gothic" w:hAnsi="Century Gothic" w:cs="Arial"/>
        </w:rPr>
        <w:t>»</w:t>
      </w:r>
      <w:r w:rsidRPr="00B761B8">
        <w:rPr>
          <w:rFonts w:ascii="Century Gothic" w:hAnsi="Century Gothic" w:cs="Arial"/>
        </w:rPr>
        <w:t xml:space="preserve"> </w:t>
      </w:r>
    </w:p>
    <w:p w:rsidR="00B761B8" w:rsidRPr="00B761B8" w:rsidRDefault="00B761B8" w:rsidP="00B761B8">
      <w:pPr>
        <w:spacing w:after="0"/>
        <w:jc w:val="both"/>
        <w:rPr>
          <w:rFonts w:ascii="Century Gothic" w:hAnsi="Century Gothic" w:cs="Arial"/>
        </w:rPr>
      </w:pPr>
    </w:p>
    <w:p w:rsidR="00B761B8" w:rsidRPr="00B761B8" w:rsidRDefault="00B761B8" w:rsidP="00B761B8">
      <w:pPr>
        <w:pStyle w:val="ListParagraph"/>
        <w:numPr>
          <w:ilvl w:val="0"/>
          <w:numId w:val="2"/>
        </w:numPr>
        <w:spacing w:after="0"/>
        <w:jc w:val="both"/>
        <w:rPr>
          <w:rFonts w:ascii="Century Gothic" w:hAnsi="Century Gothic" w:cs="Arial"/>
        </w:rPr>
      </w:pPr>
      <w:r w:rsidRPr="00B761B8">
        <w:rPr>
          <w:rFonts w:ascii="Century Gothic" w:hAnsi="Century Gothic" w:cs="Arial"/>
        </w:rPr>
        <w:t xml:space="preserve">την ιστορική ανάλυση, που ερευνά τη Γραφή ως ένα </w:t>
      </w:r>
      <w:r w:rsidR="00137CC6">
        <w:rPr>
          <w:rFonts w:ascii="Century Gothic" w:hAnsi="Century Gothic" w:cs="Arial"/>
        </w:rPr>
        <w:t>«</w:t>
      </w:r>
      <w:r w:rsidRPr="00B761B8">
        <w:rPr>
          <w:rFonts w:ascii="Century Gothic" w:hAnsi="Century Gothic" w:cs="Arial"/>
        </w:rPr>
        <w:t>παράθυρο</w:t>
      </w:r>
      <w:r w:rsidR="00137CC6">
        <w:rPr>
          <w:rFonts w:ascii="Century Gothic" w:hAnsi="Century Gothic" w:cs="Arial"/>
        </w:rPr>
        <w:t>»</w:t>
      </w:r>
      <w:r w:rsidRPr="00B761B8">
        <w:rPr>
          <w:rFonts w:ascii="Century Gothic" w:hAnsi="Century Gothic" w:cs="Arial"/>
        </w:rPr>
        <w:t xml:space="preserve"> στα ιστορικά γεγονότα τα οποία αναφέρει</w:t>
      </w:r>
      <w:r w:rsidR="00137CC6">
        <w:rPr>
          <w:rFonts w:ascii="Century Gothic" w:hAnsi="Century Gothic" w:cs="Arial"/>
        </w:rPr>
        <w:t xml:space="preserve"> η Βίβλος</w:t>
      </w:r>
      <w:r w:rsidRPr="00B761B8">
        <w:rPr>
          <w:rFonts w:ascii="Century Gothic" w:hAnsi="Century Gothic" w:cs="Arial"/>
        </w:rPr>
        <w:t>.</w:t>
      </w:r>
    </w:p>
    <w:p w:rsidR="00B761B8" w:rsidRPr="00B761B8" w:rsidRDefault="00B761B8" w:rsidP="00B761B8">
      <w:pPr>
        <w:spacing w:after="0"/>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 «Η Βιβλική Θεολογία είναι η θεολογική σύνθεση που πηγάζει από την ιστορική ανάλυση των έργων του Θεού τα οποία αναφέρονται στη Γραφή». </w:t>
      </w:r>
    </w:p>
    <w:p w:rsidR="00B761B8" w:rsidRPr="00B761B8" w:rsidRDefault="00B761B8"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p>
    <w:p w:rsidR="00B761B8" w:rsidRPr="00B761B8" w:rsidRDefault="00137CC6" w:rsidP="00B761B8">
      <w:pPr>
        <w:spacing w:after="0"/>
        <w:ind w:firstLine="567"/>
        <w:jc w:val="both"/>
        <w:rPr>
          <w:rFonts w:ascii="Century Gothic" w:hAnsi="Century Gothic" w:cs="Arial"/>
          <w:b/>
        </w:rPr>
      </w:pPr>
      <w:r>
        <w:rPr>
          <w:rFonts w:ascii="Century Gothic" w:hAnsi="Century Gothic" w:cs="Arial"/>
          <w:b/>
        </w:rPr>
        <w:t xml:space="preserve">Ι. Ο Ορισμός της </w:t>
      </w:r>
      <w:proofErr w:type="spellStart"/>
      <w:r>
        <w:rPr>
          <w:rFonts w:ascii="Century Gothic" w:hAnsi="Century Gothic" w:cs="Arial"/>
          <w:b/>
        </w:rPr>
        <w:t>Σύγχρονικής</w:t>
      </w:r>
      <w:proofErr w:type="spellEnd"/>
      <w:r w:rsidR="00B761B8" w:rsidRPr="00B761B8">
        <w:rPr>
          <w:rFonts w:ascii="Century Gothic" w:hAnsi="Century Gothic" w:cs="Arial"/>
          <w:b/>
        </w:rPr>
        <w:t xml:space="preserve"> Σύνθεσης </w:t>
      </w:r>
    </w:p>
    <w:p w:rsidR="00B761B8" w:rsidRDefault="00B761B8" w:rsidP="00B761B8">
      <w:pPr>
        <w:spacing w:after="0"/>
        <w:ind w:firstLine="567"/>
        <w:jc w:val="both"/>
        <w:rPr>
          <w:rFonts w:ascii="Century Gothic" w:hAnsi="Century Gothic" w:cs="Arial"/>
        </w:rPr>
      </w:pPr>
    </w:p>
    <w:p w:rsidR="00B761B8" w:rsidRDefault="00B761B8" w:rsidP="00B761B8">
      <w:pPr>
        <w:spacing w:after="0"/>
        <w:ind w:firstLine="567"/>
        <w:jc w:val="both"/>
        <w:rPr>
          <w:rFonts w:ascii="Century Gothic" w:hAnsi="Century Gothic" w:cs="Arial"/>
        </w:rPr>
      </w:pPr>
    </w:p>
    <w:p w:rsidR="00B761B8" w:rsidRDefault="00B761B8" w:rsidP="00B761B8">
      <w:pPr>
        <w:spacing w:after="0"/>
        <w:ind w:firstLine="567"/>
        <w:jc w:val="both"/>
        <w:rPr>
          <w:rFonts w:ascii="Century Gothic" w:hAnsi="Century Gothic" w:cs="Arial"/>
          <w:b/>
        </w:rPr>
      </w:pPr>
      <w:r w:rsidRPr="00B761B8">
        <w:rPr>
          <w:rFonts w:ascii="Century Gothic" w:hAnsi="Century Gothic" w:cs="Arial"/>
          <w:b/>
        </w:rPr>
        <w:t>Ι.Α.  Τι σημαίνει «Συγχρονικός»;</w:t>
      </w:r>
    </w:p>
    <w:p w:rsidR="00B761B8" w:rsidRPr="00B761B8" w:rsidRDefault="00B761B8" w:rsidP="00B761B8">
      <w:pPr>
        <w:spacing w:after="0"/>
        <w:ind w:firstLine="567"/>
        <w:jc w:val="both"/>
        <w:rPr>
          <w:rFonts w:ascii="Century Gothic" w:hAnsi="Century Gothic" w:cs="Arial"/>
          <w:b/>
        </w:rPr>
      </w:pPr>
    </w:p>
    <w:p w:rsidR="00B761B8" w:rsidRDefault="00B761B8" w:rsidP="00B761B8">
      <w:pPr>
        <w:spacing w:after="0"/>
        <w:ind w:firstLine="567"/>
        <w:jc w:val="both"/>
        <w:rPr>
          <w:rFonts w:ascii="Century Gothic" w:hAnsi="Century Gothic" w:cs="Arial"/>
        </w:rPr>
      </w:pPr>
      <w:r w:rsidRPr="00B761B8">
        <w:rPr>
          <w:rFonts w:ascii="Century Gothic" w:hAnsi="Century Gothic" w:cs="Arial"/>
        </w:rPr>
        <w:t>Η λέξη «συγχρονικός» προέρχεται από δύο Ελληνικές λέξεις: την πρόθεση «</w:t>
      </w:r>
      <w:r w:rsidRPr="00B761B8">
        <w:rPr>
          <w:rFonts w:ascii="Century Gothic" w:hAnsi="Century Gothic" w:cs="Arial"/>
          <w:i/>
        </w:rPr>
        <w:t xml:space="preserve">συν» </w:t>
      </w:r>
      <w:r w:rsidRPr="00B761B8">
        <w:rPr>
          <w:rFonts w:ascii="Century Gothic" w:hAnsi="Century Gothic" w:cs="Arial"/>
        </w:rPr>
        <w:t>που σημαίνει «με» ή «μαζί» και το ουσιαστικό «</w:t>
      </w:r>
      <w:r w:rsidRPr="00B761B8">
        <w:rPr>
          <w:rFonts w:ascii="Century Gothic" w:hAnsi="Century Gothic" w:cs="Arial"/>
          <w:i/>
        </w:rPr>
        <w:t>χρόνος</w:t>
      </w:r>
      <w:r w:rsidRPr="00B761B8">
        <w:rPr>
          <w:rFonts w:ascii="Century Gothic" w:hAnsi="Century Gothic" w:cs="Arial"/>
        </w:rPr>
        <w:t>». Όταν η λέξη συγχρονικός εφαρμόζεται σε ιστορικά γεγονότα, περιγράφει συμβάντα που έγιναν «συγχρόνως», δηλαδή ταυτόχρονα.</w:t>
      </w:r>
    </w:p>
    <w:p w:rsidR="00B761B8" w:rsidRDefault="00B761B8"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 Στη συγχρονική σύνθεση, οι βιβλικοί θεολόγοι επικεντρώνονται σε συγκεκριμένες χρονικέ</w:t>
      </w:r>
      <w:r w:rsidR="00C30704">
        <w:rPr>
          <w:rFonts w:ascii="Century Gothic" w:hAnsi="Century Gothic" w:cs="Arial"/>
        </w:rPr>
        <w:t>ς περιόδους στην Παλαιά Διαθήκη.</w:t>
      </w:r>
    </w:p>
    <w:p w:rsidR="00C30704" w:rsidRDefault="00C30704" w:rsidP="00C30704">
      <w:pPr>
        <w:pStyle w:val="ListParagraph"/>
        <w:spacing w:after="0"/>
        <w:ind w:left="1287"/>
        <w:jc w:val="both"/>
        <w:rPr>
          <w:rFonts w:ascii="Century Gothic" w:hAnsi="Century Gothic" w:cs="Arial"/>
        </w:rPr>
      </w:pPr>
    </w:p>
    <w:p w:rsidR="00C30704" w:rsidRDefault="00B761B8" w:rsidP="00C30704">
      <w:pPr>
        <w:pStyle w:val="ListParagraph"/>
        <w:numPr>
          <w:ilvl w:val="0"/>
          <w:numId w:val="6"/>
        </w:numPr>
        <w:spacing w:after="0"/>
        <w:jc w:val="both"/>
        <w:rPr>
          <w:rFonts w:ascii="Century Gothic" w:hAnsi="Century Gothic" w:cs="Arial"/>
        </w:rPr>
      </w:pPr>
      <w:r w:rsidRPr="00C30704">
        <w:rPr>
          <w:rFonts w:ascii="Century Gothic" w:hAnsi="Century Gothic" w:cs="Arial"/>
        </w:rPr>
        <w:t xml:space="preserve">σύντομες ιστορικές στιγμές </w:t>
      </w:r>
    </w:p>
    <w:p w:rsidR="00C30704" w:rsidRDefault="00C30704" w:rsidP="00C30704">
      <w:pPr>
        <w:pStyle w:val="ListParagraph"/>
        <w:spacing w:after="0"/>
        <w:ind w:left="1287"/>
        <w:jc w:val="both"/>
        <w:rPr>
          <w:rFonts w:ascii="Century Gothic" w:hAnsi="Century Gothic" w:cs="Arial"/>
        </w:rPr>
      </w:pPr>
    </w:p>
    <w:p w:rsidR="00B761B8" w:rsidRPr="00C30704" w:rsidRDefault="00137CC6" w:rsidP="00C30704">
      <w:pPr>
        <w:pStyle w:val="ListParagraph"/>
        <w:numPr>
          <w:ilvl w:val="0"/>
          <w:numId w:val="6"/>
        </w:numPr>
        <w:spacing w:after="0"/>
        <w:jc w:val="both"/>
        <w:rPr>
          <w:rFonts w:ascii="Century Gothic" w:hAnsi="Century Gothic" w:cs="Arial"/>
        </w:rPr>
      </w:pPr>
      <w:r>
        <w:rPr>
          <w:rFonts w:ascii="Century Gothic" w:hAnsi="Century Gothic" w:cs="Arial"/>
        </w:rPr>
        <w:t>μεγάλες εποχές</w:t>
      </w:r>
      <w:r w:rsidR="00B761B8" w:rsidRPr="00C30704">
        <w:rPr>
          <w:rFonts w:ascii="Century Gothic" w:hAnsi="Century Gothic" w:cs="Arial"/>
        </w:rPr>
        <w:t>.</w:t>
      </w:r>
    </w:p>
    <w:p w:rsidR="00C30704" w:rsidRDefault="00C30704" w:rsidP="00B761B8">
      <w:pPr>
        <w:spacing w:after="0"/>
        <w:ind w:firstLine="567"/>
        <w:jc w:val="both"/>
        <w:rPr>
          <w:rFonts w:ascii="Century Gothic" w:hAnsi="Century Gothic" w:cs="Arial"/>
        </w:rPr>
      </w:pPr>
    </w:p>
    <w:p w:rsidR="00B761B8" w:rsidRPr="00B761B8" w:rsidRDefault="00C30704" w:rsidP="00C30704">
      <w:pPr>
        <w:spacing w:after="0"/>
        <w:jc w:val="both"/>
        <w:rPr>
          <w:rFonts w:ascii="Century Gothic" w:hAnsi="Century Gothic" w:cs="Arial"/>
        </w:rPr>
      </w:pPr>
      <w:r>
        <w:rPr>
          <w:rFonts w:ascii="Century Gothic" w:hAnsi="Century Gothic" w:cs="Arial"/>
        </w:rPr>
        <w:t>Η</w:t>
      </w:r>
      <w:r w:rsidR="00B761B8" w:rsidRPr="00B761B8">
        <w:rPr>
          <w:rFonts w:ascii="Century Gothic" w:hAnsi="Century Gothic" w:cs="Arial"/>
        </w:rPr>
        <w:t xml:space="preserve"> συγχρονική προσέγγιση στην Παλα</w:t>
      </w:r>
      <w:r w:rsidR="00137CC6">
        <w:rPr>
          <w:rFonts w:ascii="Century Gothic" w:hAnsi="Century Gothic" w:cs="Arial"/>
        </w:rPr>
        <w:t xml:space="preserve">ιά Διαθήκη εξετάζει την κάθε </w:t>
      </w:r>
      <w:r w:rsidR="00B761B8" w:rsidRPr="00B761B8">
        <w:rPr>
          <w:rFonts w:ascii="Century Gothic" w:hAnsi="Century Gothic" w:cs="Arial"/>
        </w:rPr>
        <w:t>περίοδο στο σύνολό της. Έτσι επικεντρώνεται κυρίως στις θεολ</w:t>
      </w:r>
      <w:r w:rsidR="000C4C1F">
        <w:rPr>
          <w:rFonts w:ascii="Century Gothic" w:hAnsi="Century Gothic" w:cs="Arial"/>
        </w:rPr>
        <w:t>ογικές αλήθειες</w:t>
      </w:r>
      <w:r w:rsidR="00B761B8" w:rsidRPr="00B761B8">
        <w:rPr>
          <w:rFonts w:ascii="Century Gothic" w:hAnsi="Century Gothic" w:cs="Arial"/>
        </w:rPr>
        <w:t xml:space="preserve"> που δημιουργούνται ως το τέλος της συγκεκριμένης χρονικής περιόδου.</w:t>
      </w:r>
    </w:p>
    <w:p w:rsidR="00C30704" w:rsidRDefault="00C30704" w:rsidP="00B761B8">
      <w:pPr>
        <w:spacing w:after="0"/>
        <w:ind w:firstLine="567"/>
        <w:jc w:val="both"/>
        <w:rPr>
          <w:rFonts w:ascii="Century Gothic" w:hAnsi="Century Gothic" w:cs="Arial"/>
        </w:rPr>
      </w:pPr>
    </w:p>
    <w:p w:rsidR="00C30704" w:rsidRDefault="00C30704"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Ι.Β.  Η έννοια της Σύνθεση</w:t>
      </w:r>
      <w:r w:rsidR="00551516">
        <w:rPr>
          <w:rFonts w:ascii="Century Gothic" w:hAnsi="Century Gothic" w:cs="Arial"/>
          <w:b/>
        </w:rPr>
        <w:t>ς</w:t>
      </w:r>
    </w:p>
    <w:p w:rsidR="00C30704" w:rsidRDefault="00C30704" w:rsidP="00B761B8">
      <w:pPr>
        <w:spacing w:after="0"/>
        <w:ind w:firstLine="567"/>
        <w:jc w:val="both"/>
        <w:rPr>
          <w:rFonts w:ascii="Century Gothic" w:hAnsi="Century Gothic" w:cs="Arial"/>
        </w:rPr>
      </w:pPr>
    </w:p>
    <w:p w:rsidR="00B761B8" w:rsidRPr="00B761B8" w:rsidRDefault="000C4C1F" w:rsidP="00B761B8">
      <w:pPr>
        <w:spacing w:after="0"/>
        <w:ind w:firstLine="567"/>
        <w:jc w:val="both"/>
        <w:rPr>
          <w:rFonts w:ascii="Century Gothic" w:hAnsi="Century Gothic" w:cs="Arial"/>
        </w:rPr>
      </w:pPr>
      <w:r>
        <w:rPr>
          <w:rFonts w:ascii="Century Gothic" w:hAnsi="Century Gothic" w:cs="Arial"/>
        </w:rPr>
        <w:t xml:space="preserve">Ο συνδυασμός διάφορων στοιχείων </w:t>
      </w:r>
      <w:r w:rsidR="00B761B8" w:rsidRPr="00B761B8">
        <w:rPr>
          <w:rFonts w:ascii="Century Gothic" w:hAnsi="Century Gothic" w:cs="Arial"/>
        </w:rPr>
        <w:t>σε ένα</w:t>
      </w:r>
      <w:r>
        <w:rPr>
          <w:rFonts w:ascii="Century Gothic" w:hAnsi="Century Gothic" w:cs="Arial"/>
        </w:rPr>
        <w:t xml:space="preserve"> ενιαίο</w:t>
      </w:r>
      <w:r w:rsidR="00B761B8" w:rsidRPr="00B761B8">
        <w:rPr>
          <w:rFonts w:ascii="Century Gothic" w:hAnsi="Century Gothic" w:cs="Arial"/>
        </w:rPr>
        <w:t xml:space="preserve"> σύνολο.</w:t>
      </w:r>
    </w:p>
    <w:p w:rsidR="00C30704" w:rsidRDefault="00C30704" w:rsidP="00B761B8">
      <w:pPr>
        <w:spacing w:after="0"/>
        <w:ind w:firstLine="567"/>
        <w:jc w:val="both"/>
        <w:rPr>
          <w:rFonts w:ascii="Century Gothic" w:hAnsi="Century Gothic" w:cs="Arial"/>
        </w:rPr>
      </w:pPr>
    </w:p>
    <w:p w:rsidR="00C30704" w:rsidRDefault="00C30704" w:rsidP="00B761B8">
      <w:pPr>
        <w:spacing w:after="0"/>
        <w:ind w:firstLine="567"/>
        <w:jc w:val="both"/>
        <w:rPr>
          <w:rFonts w:ascii="Century Gothic" w:hAnsi="Century Gothic" w:cs="Arial"/>
        </w:rPr>
      </w:pPr>
    </w:p>
    <w:p w:rsidR="00C30704" w:rsidRDefault="00C30704" w:rsidP="00C30704">
      <w:pPr>
        <w:spacing w:after="0"/>
        <w:ind w:firstLine="567"/>
        <w:jc w:val="both"/>
        <w:rPr>
          <w:rFonts w:ascii="Century Gothic" w:hAnsi="Century Gothic" w:cs="Arial"/>
        </w:rPr>
      </w:pPr>
      <w:r>
        <w:rPr>
          <w:rFonts w:ascii="Century Gothic" w:hAnsi="Century Gothic" w:cs="Arial"/>
        </w:rPr>
        <w:lastRenderedPageBreak/>
        <w:t>Κ</w:t>
      </w:r>
      <w:r w:rsidR="00B761B8" w:rsidRPr="00B761B8">
        <w:rPr>
          <w:rFonts w:ascii="Century Gothic" w:hAnsi="Century Gothic" w:cs="Arial"/>
        </w:rPr>
        <w:t>ατά τη συγχρ</w:t>
      </w:r>
      <w:r>
        <w:rPr>
          <w:rFonts w:ascii="Century Gothic" w:hAnsi="Century Gothic" w:cs="Arial"/>
        </w:rPr>
        <w:t>ονική σύνθεση π</w:t>
      </w:r>
      <w:r w:rsidR="00B761B8" w:rsidRPr="00B761B8">
        <w:rPr>
          <w:rFonts w:ascii="Century Gothic" w:hAnsi="Century Gothic" w:cs="Arial"/>
        </w:rPr>
        <w:t xml:space="preserve">εριγράφουμε τον τρόπο με τον οποίο διάφορες θεολογικές αλήθειες που αποκαλύφθηκαν σε μια συγκεκριμένη περίοδο της ιστορίας ταιριάζουν μεταξύ τους σε μια συνεκτική λογική πρόταση. </w:t>
      </w:r>
    </w:p>
    <w:p w:rsidR="00C30704" w:rsidRPr="00B761B8" w:rsidRDefault="00C30704" w:rsidP="00C30704">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Ι. Β. 1. Η άρνηση της λογικής συνοχής της Π. Δ.</w:t>
      </w:r>
    </w:p>
    <w:p w:rsidR="00C30704" w:rsidRDefault="00C30704" w:rsidP="00B761B8">
      <w:pPr>
        <w:spacing w:after="0"/>
        <w:ind w:firstLine="567"/>
        <w:jc w:val="both"/>
        <w:rPr>
          <w:rFonts w:ascii="Century Gothic" w:hAnsi="Century Gothic" w:cs="Arial"/>
        </w:rPr>
      </w:pPr>
    </w:p>
    <w:p w:rsidR="00B761B8" w:rsidRDefault="00B761B8" w:rsidP="00B761B8">
      <w:pPr>
        <w:spacing w:after="0"/>
        <w:ind w:firstLine="567"/>
        <w:jc w:val="both"/>
        <w:rPr>
          <w:rFonts w:ascii="Century Gothic" w:hAnsi="Century Gothic" w:cs="Arial"/>
        </w:rPr>
      </w:pPr>
      <w:r w:rsidRPr="00B761B8">
        <w:rPr>
          <w:rFonts w:ascii="Century Gothic" w:hAnsi="Century Gothic" w:cs="Arial"/>
        </w:rPr>
        <w:t>Στο μέσο του 20</w:t>
      </w:r>
      <w:r w:rsidRPr="00B761B8">
        <w:rPr>
          <w:rFonts w:ascii="Century Gothic" w:hAnsi="Century Gothic" w:cs="Arial"/>
          <w:vertAlign w:val="superscript"/>
        </w:rPr>
        <w:t>ου</w:t>
      </w:r>
      <w:r w:rsidRPr="00B761B8">
        <w:rPr>
          <w:rFonts w:ascii="Century Gothic" w:hAnsi="Century Gothic" w:cs="Arial"/>
        </w:rPr>
        <w:t xml:space="preserve"> αιώνα, πολλοί σχολιαστές διέκριναν τη βιβλική θεολογία από τη συστηματική θεολογία τονίζοντας τον ρόλο της λογικής σε κάθε τομέα</w:t>
      </w:r>
    </w:p>
    <w:p w:rsidR="00C30704" w:rsidRPr="00B761B8" w:rsidRDefault="00C30704" w:rsidP="00B761B8">
      <w:pPr>
        <w:spacing w:after="0"/>
        <w:ind w:firstLine="567"/>
        <w:jc w:val="both"/>
        <w:rPr>
          <w:rFonts w:ascii="Century Gothic" w:hAnsi="Century Gothic" w:cs="Arial"/>
        </w:rPr>
      </w:pPr>
    </w:p>
    <w:p w:rsidR="00C30704" w:rsidRDefault="000C4C1F" w:rsidP="00B761B8">
      <w:pPr>
        <w:spacing w:after="0"/>
        <w:ind w:firstLine="567"/>
        <w:jc w:val="both"/>
        <w:rPr>
          <w:rFonts w:ascii="Century Gothic" w:hAnsi="Century Gothic" w:cs="Arial"/>
        </w:rPr>
      </w:pPr>
      <w:r>
        <w:rPr>
          <w:rFonts w:ascii="Century Gothic" w:hAnsi="Century Gothic" w:cs="Arial"/>
        </w:rPr>
        <w:t>Οι μοντέρνοι θεολόγοι  της Υψηλής Κ</w:t>
      </w:r>
      <w:r w:rsidR="00B761B8" w:rsidRPr="00B761B8">
        <w:rPr>
          <w:rFonts w:ascii="Century Gothic" w:hAnsi="Century Gothic" w:cs="Arial"/>
        </w:rPr>
        <w:t>ρίσης πίστευαν ότι η λογική ήταν το κύριο χαρακτηριστικό αυτού πο</w:t>
      </w:r>
      <w:r>
        <w:rPr>
          <w:rFonts w:ascii="Century Gothic" w:hAnsi="Century Gothic" w:cs="Arial"/>
        </w:rPr>
        <w:t>υ ονομάζεται «ελληνική αντίληψη</w:t>
      </w:r>
      <w:r w:rsidR="00B761B8" w:rsidRPr="00B761B8">
        <w:rPr>
          <w:rFonts w:ascii="Century Gothic" w:hAnsi="Century Gothic" w:cs="Arial"/>
        </w:rPr>
        <w:t>», αλλά ήταν σχετικά</w:t>
      </w:r>
      <w:r>
        <w:rPr>
          <w:rFonts w:ascii="Century Gothic" w:hAnsi="Century Gothic" w:cs="Arial"/>
        </w:rPr>
        <w:t xml:space="preserve"> ξένο  με την «εβραϊκή αντίληψη</w:t>
      </w:r>
      <w:r w:rsidR="00B761B8" w:rsidRPr="00B761B8">
        <w:rPr>
          <w:rFonts w:ascii="Century Gothic" w:hAnsi="Century Gothic" w:cs="Arial"/>
        </w:rPr>
        <w:t xml:space="preserve">». </w:t>
      </w:r>
    </w:p>
    <w:p w:rsidR="00C30704" w:rsidRDefault="00C30704" w:rsidP="00B761B8">
      <w:pPr>
        <w:spacing w:after="0"/>
        <w:ind w:firstLine="567"/>
        <w:jc w:val="both"/>
        <w:rPr>
          <w:rFonts w:ascii="Century Gothic" w:hAnsi="Century Gothic" w:cs="Arial"/>
        </w:rPr>
      </w:pPr>
    </w:p>
    <w:p w:rsidR="00C30704" w:rsidRDefault="00C30704"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Ι. Β. 2. </w:t>
      </w:r>
      <w:r w:rsidR="000C4C1F">
        <w:rPr>
          <w:rFonts w:ascii="Century Gothic" w:hAnsi="Century Gothic" w:cs="Arial"/>
          <w:b/>
        </w:rPr>
        <w:t xml:space="preserve"> Η </w:t>
      </w:r>
      <w:r w:rsidRPr="00B761B8">
        <w:rPr>
          <w:rFonts w:ascii="Century Gothic" w:hAnsi="Century Gothic" w:cs="Arial"/>
          <w:b/>
        </w:rPr>
        <w:t xml:space="preserve">Επιβεβαίωση της Λογικής Συνοχής της Π. Δ. </w:t>
      </w:r>
    </w:p>
    <w:p w:rsidR="00C30704" w:rsidRDefault="00C30704" w:rsidP="00B761B8">
      <w:pPr>
        <w:spacing w:after="0"/>
        <w:ind w:firstLine="567"/>
        <w:jc w:val="both"/>
        <w:rPr>
          <w:rFonts w:ascii="Century Gothic" w:hAnsi="Century Gothic" w:cs="Arial"/>
        </w:rPr>
      </w:pPr>
    </w:p>
    <w:p w:rsidR="00B761B8" w:rsidRPr="00B761B8" w:rsidRDefault="00C30704" w:rsidP="00B761B8">
      <w:pPr>
        <w:spacing w:after="0"/>
        <w:ind w:firstLine="567"/>
        <w:jc w:val="both"/>
        <w:rPr>
          <w:rFonts w:ascii="Century Gothic" w:hAnsi="Century Gothic" w:cs="Arial"/>
        </w:rPr>
      </w:pPr>
      <w:r>
        <w:rPr>
          <w:rFonts w:ascii="Century Gothic" w:hAnsi="Century Gothic" w:cs="Arial"/>
        </w:rPr>
        <w:t xml:space="preserve"> Π</w:t>
      </w:r>
      <w:r w:rsidR="00B761B8" w:rsidRPr="00B761B8">
        <w:rPr>
          <w:rFonts w:ascii="Century Gothic" w:hAnsi="Century Gothic" w:cs="Arial"/>
        </w:rPr>
        <w:t>ρόσφατες μελέτες έχουν απαξιώ</w:t>
      </w:r>
      <w:r w:rsidR="000C4C1F">
        <w:rPr>
          <w:rFonts w:ascii="Century Gothic" w:hAnsi="Century Gothic" w:cs="Arial"/>
        </w:rPr>
        <w:t>σει σε μεγάλο βαθμό την υποτιθέμενη αντίθεση</w:t>
      </w:r>
      <w:r w:rsidR="00B761B8" w:rsidRPr="00B761B8">
        <w:rPr>
          <w:rFonts w:ascii="Century Gothic" w:hAnsi="Century Gothic" w:cs="Arial"/>
        </w:rPr>
        <w:t xml:space="preserve"> μεταξύ της Ελληνικής και της Εβραϊκής</w:t>
      </w:r>
      <w:r w:rsidR="000C4C1F">
        <w:rPr>
          <w:rFonts w:ascii="Century Gothic" w:hAnsi="Century Gothic" w:cs="Arial"/>
        </w:rPr>
        <w:t xml:space="preserve"> αντίληψης</w:t>
      </w:r>
      <w:r>
        <w:rPr>
          <w:rFonts w:ascii="Century Gothic" w:hAnsi="Century Gothic" w:cs="Arial"/>
        </w:rPr>
        <w:t>.</w:t>
      </w:r>
    </w:p>
    <w:p w:rsidR="00C30704" w:rsidRDefault="00C30704" w:rsidP="00B761B8">
      <w:pPr>
        <w:spacing w:after="0"/>
        <w:ind w:firstLine="567"/>
        <w:jc w:val="both"/>
        <w:rPr>
          <w:rFonts w:ascii="Century Gothic" w:hAnsi="Century Gothic" w:cs="Arial"/>
        </w:rPr>
      </w:pPr>
    </w:p>
    <w:p w:rsidR="00C30704" w:rsidRDefault="00C30704" w:rsidP="00B761B8">
      <w:pPr>
        <w:spacing w:after="0"/>
        <w:ind w:firstLine="567"/>
        <w:jc w:val="both"/>
        <w:rPr>
          <w:rFonts w:ascii="Century Gothic" w:hAnsi="Century Gothic" w:cs="Arial"/>
        </w:rPr>
      </w:pPr>
    </w:p>
    <w:p w:rsidR="00B761B8" w:rsidRDefault="00B761B8" w:rsidP="00B761B8">
      <w:pPr>
        <w:spacing w:after="0"/>
        <w:ind w:firstLine="567"/>
        <w:jc w:val="both"/>
        <w:rPr>
          <w:rFonts w:ascii="Century Gothic" w:hAnsi="Century Gothic" w:cs="Arial"/>
        </w:rPr>
      </w:pPr>
      <w:r w:rsidRPr="00B761B8">
        <w:rPr>
          <w:rFonts w:ascii="Century Gothic" w:hAnsi="Century Gothic" w:cs="Arial"/>
        </w:rPr>
        <w:t>Δεύτερον, η θεολογία της Παλαιά</w:t>
      </w:r>
      <w:r w:rsidR="000C4C1F">
        <w:rPr>
          <w:rFonts w:ascii="Century Gothic" w:hAnsi="Century Gothic" w:cs="Arial"/>
        </w:rPr>
        <w:t>ς Διαθήκης παρουσιάζει μεγάλο</w:t>
      </w:r>
      <w:r w:rsidRPr="00B761B8">
        <w:rPr>
          <w:rFonts w:ascii="Century Gothic" w:hAnsi="Century Gothic" w:cs="Arial"/>
        </w:rPr>
        <w:t xml:space="preserve"> ενδιαφέρον για τη λογική της συνοχής</w:t>
      </w:r>
      <w:r w:rsidR="00C30704">
        <w:rPr>
          <w:rFonts w:ascii="Century Gothic" w:hAnsi="Century Gothic" w:cs="Arial"/>
        </w:rPr>
        <w:t>.</w:t>
      </w:r>
    </w:p>
    <w:p w:rsidR="00C30704" w:rsidRPr="00B761B8" w:rsidRDefault="00C30704" w:rsidP="00B761B8">
      <w:pPr>
        <w:spacing w:after="0"/>
        <w:ind w:firstLine="567"/>
        <w:jc w:val="both"/>
        <w:rPr>
          <w:rFonts w:ascii="Century Gothic" w:hAnsi="Century Gothic" w:cs="Arial"/>
        </w:rPr>
      </w:pPr>
    </w:p>
    <w:p w:rsidR="00B761B8" w:rsidRPr="00B761B8" w:rsidRDefault="00C30704" w:rsidP="00B761B8">
      <w:pPr>
        <w:spacing w:after="0"/>
        <w:ind w:firstLine="567"/>
        <w:jc w:val="both"/>
        <w:rPr>
          <w:rFonts w:ascii="Century Gothic" w:hAnsi="Century Gothic" w:cs="Arial"/>
        </w:rPr>
      </w:pPr>
      <w:r>
        <w:rPr>
          <w:rFonts w:ascii="Century Gothic" w:hAnsi="Century Gothic" w:cs="Arial"/>
        </w:rPr>
        <w:t xml:space="preserve"> Η</w:t>
      </w:r>
      <w:r w:rsidR="00B761B8" w:rsidRPr="00B761B8">
        <w:rPr>
          <w:rFonts w:ascii="Century Gothic" w:hAnsi="Century Gothic" w:cs="Arial"/>
        </w:rPr>
        <w:t xml:space="preserve"> θεολογία της Παλαιάς Διαθ</w:t>
      </w:r>
      <w:r w:rsidR="000C4C1F">
        <w:rPr>
          <w:rFonts w:ascii="Century Gothic" w:hAnsi="Century Gothic" w:cs="Arial"/>
        </w:rPr>
        <w:t>ήκης δεν χρησιμοποιεί τη μέθοδο</w:t>
      </w:r>
      <w:r w:rsidR="00B761B8" w:rsidRPr="00B761B8">
        <w:rPr>
          <w:rFonts w:ascii="Century Gothic" w:hAnsi="Century Gothic" w:cs="Arial"/>
        </w:rPr>
        <w:t xml:space="preserve"> των δυτικώ</w:t>
      </w:r>
      <w:r>
        <w:rPr>
          <w:rFonts w:ascii="Century Gothic" w:hAnsi="Century Gothic" w:cs="Arial"/>
        </w:rPr>
        <w:t>ν φιλοσοφικών παραδόσεων:</w:t>
      </w:r>
    </w:p>
    <w:p w:rsidR="00B761B8" w:rsidRPr="00B761B8" w:rsidRDefault="00B761B8" w:rsidP="00B761B8">
      <w:pPr>
        <w:numPr>
          <w:ilvl w:val="0"/>
          <w:numId w:val="1"/>
        </w:numPr>
        <w:spacing w:after="0"/>
        <w:contextualSpacing/>
        <w:jc w:val="both"/>
        <w:rPr>
          <w:rFonts w:ascii="Century Gothic" w:hAnsi="Century Gothic" w:cs="Arial"/>
        </w:rPr>
      </w:pPr>
      <w:r w:rsidRPr="00B761B8">
        <w:rPr>
          <w:rFonts w:ascii="Century Gothic" w:hAnsi="Century Gothic" w:cs="Arial"/>
        </w:rPr>
        <w:t xml:space="preserve">Η Παλαιά Διαθήκη χρησιμοποιεί σχετικά λίγους τεχνικούς όρους. </w:t>
      </w:r>
    </w:p>
    <w:p w:rsidR="00B761B8" w:rsidRPr="00B761B8" w:rsidRDefault="000C4C1F" w:rsidP="00B761B8">
      <w:pPr>
        <w:numPr>
          <w:ilvl w:val="0"/>
          <w:numId w:val="1"/>
        </w:numPr>
        <w:spacing w:after="0"/>
        <w:contextualSpacing/>
        <w:jc w:val="both"/>
        <w:rPr>
          <w:rFonts w:ascii="Century Gothic" w:hAnsi="Century Gothic" w:cs="Arial"/>
        </w:rPr>
      </w:pPr>
      <w:r>
        <w:rPr>
          <w:rFonts w:ascii="Century Gothic" w:hAnsi="Century Gothic" w:cs="Arial"/>
        </w:rPr>
        <w:t>Η θεολογία της</w:t>
      </w:r>
      <w:r w:rsidR="00B761B8" w:rsidRPr="00B761B8">
        <w:rPr>
          <w:rFonts w:ascii="Century Gothic" w:hAnsi="Century Gothic" w:cs="Arial"/>
        </w:rPr>
        <w:t xml:space="preserve"> εκφράζεται με μια ποικιλία λογοτεχνικών  ειδών. </w:t>
      </w:r>
    </w:p>
    <w:p w:rsidR="00B761B8" w:rsidRPr="00B761B8" w:rsidRDefault="00B761B8" w:rsidP="00B761B8">
      <w:pPr>
        <w:numPr>
          <w:ilvl w:val="0"/>
          <w:numId w:val="1"/>
        </w:numPr>
        <w:spacing w:after="0"/>
        <w:contextualSpacing/>
        <w:jc w:val="both"/>
        <w:rPr>
          <w:rFonts w:ascii="Century Gothic" w:hAnsi="Century Gothic" w:cs="Arial"/>
        </w:rPr>
      </w:pPr>
      <w:r w:rsidRPr="00B761B8">
        <w:rPr>
          <w:rFonts w:ascii="Century Gothic" w:hAnsi="Century Gothic" w:cs="Arial"/>
        </w:rPr>
        <w:t>Διάφοροι συγγραφείς της Παλαιάς Διαθήκης έδιναν έμφαση σε διαφορετικές πτυχές της πίστης τους.</w:t>
      </w:r>
    </w:p>
    <w:p w:rsidR="00B761B8" w:rsidRPr="00B761B8" w:rsidRDefault="00B761B8" w:rsidP="00B761B8">
      <w:pPr>
        <w:numPr>
          <w:ilvl w:val="0"/>
          <w:numId w:val="1"/>
        </w:numPr>
        <w:spacing w:after="0"/>
        <w:contextualSpacing/>
        <w:jc w:val="both"/>
        <w:rPr>
          <w:rFonts w:ascii="Century Gothic" w:hAnsi="Century Gothic" w:cs="Arial"/>
        </w:rPr>
      </w:pPr>
      <w:r w:rsidRPr="00B761B8">
        <w:rPr>
          <w:rFonts w:ascii="Century Gothic" w:hAnsi="Century Gothic" w:cs="Arial"/>
        </w:rPr>
        <w:t xml:space="preserve"> Και πουθενά δεν παρουσιάζει η Παλαιά Διαθήκη ένα σφαιρικό λογικό θεολογικό σύστημα.</w:t>
      </w:r>
    </w:p>
    <w:p w:rsidR="004107DA" w:rsidRDefault="004107DA" w:rsidP="00B761B8">
      <w:pPr>
        <w:spacing w:after="0"/>
        <w:ind w:firstLine="567"/>
        <w:jc w:val="both"/>
        <w:rPr>
          <w:rFonts w:ascii="Century Gothic" w:hAnsi="Century Gothic" w:cs="Arial"/>
        </w:rPr>
      </w:pPr>
    </w:p>
    <w:p w:rsidR="004107DA" w:rsidRDefault="00B761B8" w:rsidP="00B761B8">
      <w:pPr>
        <w:spacing w:after="0"/>
        <w:ind w:firstLine="567"/>
        <w:jc w:val="both"/>
        <w:rPr>
          <w:rFonts w:ascii="Century Gothic" w:hAnsi="Century Gothic" w:cs="Arial"/>
        </w:rPr>
      </w:pPr>
      <w:r w:rsidRPr="00B761B8">
        <w:rPr>
          <w:rFonts w:ascii="Century Gothic" w:hAnsi="Century Gothic" w:cs="Arial"/>
        </w:rPr>
        <w:t>Ακόμη κι έτσι όμως, οι αποκαλύψεις του Θεού στη Γραφή</w:t>
      </w:r>
      <w:r w:rsidR="004107DA">
        <w:rPr>
          <w:rFonts w:ascii="Century Gothic" w:hAnsi="Century Gothic" w:cs="Arial"/>
        </w:rPr>
        <w:t>:</w:t>
      </w:r>
    </w:p>
    <w:p w:rsidR="004107DA" w:rsidRDefault="00B761B8" w:rsidP="004107DA">
      <w:pPr>
        <w:pStyle w:val="ListParagraph"/>
        <w:numPr>
          <w:ilvl w:val="0"/>
          <w:numId w:val="7"/>
        </w:numPr>
        <w:spacing w:after="0"/>
        <w:jc w:val="both"/>
        <w:rPr>
          <w:rFonts w:ascii="Century Gothic" w:hAnsi="Century Gothic" w:cs="Arial"/>
        </w:rPr>
      </w:pPr>
      <w:r w:rsidRPr="004107DA">
        <w:rPr>
          <w:rFonts w:ascii="Century Gothic" w:hAnsi="Century Gothic" w:cs="Arial"/>
        </w:rPr>
        <w:t xml:space="preserve">δεν ήταν τυχαίες, </w:t>
      </w:r>
    </w:p>
    <w:p w:rsidR="004107DA" w:rsidRDefault="004107DA" w:rsidP="004107DA">
      <w:pPr>
        <w:pStyle w:val="ListParagraph"/>
        <w:numPr>
          <w:ilvl w:val="0"/>
          <w:numId w:val="7"/>
        </w:numPr>
        <w:spacing w:after="0"/>
        <w:jc w:val="both"/>
        <w:rPr>
          <w:rFonts w:ascii="Century Gothic" w:hAnsi="Century Gothic" w:cs="Arial"/>
        </w:rPr>
      </w:pPr>
      <w:r>
        <w:rPr>
          <w:rFonts w:ascii="Century Gothic" w:hAnsi="Century Gothic" w:cs="Arial"/>
        </w:rPr>
        <w:t xml:space="preserve">ούτε </w:t>
      </w:r>
      <w:r w:rsidR="00B761B8" w:rsidRPr="004107DA">
        <w:rPr>
          <w:rFonts w:ascii="Century Gothic" w:hAnsi="Century Gothic" w:cs="Arial"/>
        </w:rPr>
        <w:t>αποσυνδεδεμένες ή</w:t>
      </w:r>
    </w:p>
    <w:p w:rsidR="004107DA" w:rsidRPr="004107DA" w:rsidRDefault="00B761B8" w:rsidP="004107DA">
      <w:pPr>
        <w:pStyle w:val="ListParagraph"/>
        <w:numPr>
          <w:ilvl w:val="0"/>
          <w:numId w:val="7"/>
        </w:numPr>
        <w:spacing w:after="0"/>
        <w:jc w:val="both"/>
        <w:rPr>
          <w:rFonts w:ascii="Century Gothic" w:hAnsi="Century Gothic" w:cs="Arial"/>
          <w:b/>
        </w:rPr>
      </w:pPr>
      <w:r w:rsidRPr="004107DA">
        <w:rPr>
          <w:rFonts w:ascii="Century Gothic" w:hAnsi="Century Gothic" w:cs="Arial"/>
        </w:rPr>
        <w:t xml:space="preserve"> αντιφατικές. </w:t>
      </w:r>
    </w:p>
    <w:p w:rsidR="004107DA" w:rsidRPr="004107DA" w:rsidRDefault="004107DA" w:rsidP="004107DA">
      <w:pPr>
        <w:pStyle w:val="ListParagraph"/>
        <w:spacing w:after="0"/>
        <w:ind w:left="1337"/>
        <w:jc w:val="both"/>
        <w:rPr>
          <w:rFonts w:ascii="Century Gothic" w:hAnsi="Century Gothic" w:cs="Arial"/>
          <w:b/>
        </w:rPr>
      </w:pPr>
    </w:p>
    <w:p w:rsidR="004107DA" w:rsidRPr="004107DA" w:rsidRDefault="004107DA" w:rsidP="004107DA">
      <w:pPr>
        <w:pStyle w:val="ListParagraph"/>
        <w:spacing w:after="0"/>
        <w:ind w:left="1337"/>
        <w:jc w:val="both"/>
        <w:rPr>
          <w:rFonts w:ascii="Century Gothic" w:hAnsi="Century Gothic" w:cs="Arial"/>
          <w:b/>
        </w:rPr>
      </w:pPr>
    </w:p>
    <w:p w:rsidR="00B761B8" w:rsidRPr="00B761B8" w:rsidRDefault="00B761B8" w:rsidP="004107DA">
      <w:pPr>
        <w:pStyle w:val="ListParagraph"/>
        <w:spacing w:after="0"/>
        <w:ind w:left="1337"/>
        <w:jc w:val="both"/>
        <w:rPr>
          <w:rFonts w:ascii="Century Gothic" w:hAnsi="Century Gothic" w:cs="Arial"/>
          <w:b/>
        </w:rPr>
      </w:pPr>
      <w:r w:rsidRPr="00B761B8">
        <w:rPr>
          <w:rFonts w:ascii="Century Gothic" w:hAnsi="Century Gothic" w:cs="Arial"/>
          <w:b/>
        </w:rPr>
        <w:t>Ι. Γ.  Ένα Παράδειγμα «Συγχρονικής Σύνθεσης»</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προς Ρωμαίους κεφ. 5:12-14:</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Γι’ αυτό, όπως διαμέσου ενός ανθρώπου η αμαρτία μπήκε μέσα στον κόσμο, και με την αμαρτία ο θάνατος, και με τον τρόπο αυτό ο θάνατος πέρασε μέσα σε όλους τούς ανθρώπους, για τον λόγο ότι όλοι αμάρτησαν·</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(επειδή, μέχρι τον νόμο υπήρχε στον κόσμο η αμαρτία· αμαρτία, όμως, δεν λογαριάζεται όταν δεν υπάρχει νόμος.</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lastRenderedPageBreak/>
        <w:t>Αλλά, ο θάνατος βασίλευσε από τον Αδάμ μέχρι τον Μωυσή κι επάνω σε όλους όσους δεν αμάρτησαν σύμφωνα με την ομοιότητα της παράβασης του Αδάμ, που είναι τύπος τού μέλλοντος.</w:t>
      </w:r>
    </w:p>
    <w:p w:rsidR="004107DA" w:rsidRDefault="00B761B8" w:rsidP="00B761B8">
      <w:pPr>
        <w:spacing w:after="0"/>
        <w:ind w:firstLine="567"/>
        <w:jc w:val="both"/>
        <w:rPr>
          <w:rFonts w:ascii="Century Gothic" w:hAnsi="Century Gothic" w:cs="Arial"/>
        </w:rPr>
      </w:pPr>
      <w:r w:rsidRPr="00B761B8">
        <w:rPr>
          <w:rFonts w:ascii="Century Gothic" w:hAnsi="Century Gothic" w:cs="Arial"/>
        </w:rPr>
        <w:t>Στα εδάφια αυτά, ο απ. Παύλος αντιμετώπισε την περίοδο που εκτείνεται από τη πτώση του Αδάμ ως την παροχή του νόμου στο όρος Σινά, ως μια «συγχρονική»</w:t>
      </w:r>
      <w:r w:rsidR="004107DA">
        <w:rPr>
          <w:rFonts w:ascii="Century Gothic" w:hAnsi="Century Gothic" w:cs="Arial"/>
        </w:rPr>
        <w:t xml:space="preserve"> ενότητα.</w:t>
      </w:r>
    </w:p>
    <w:p w:rsidR="004107DA" w:rsidRDefault="004107DA" w:rsidP="00B761B8">
      <w:pPr>
        <w:spacing w:after="0"/>
        <w:ind w:firstLine="567"/>
        <w:jc w:val="both"/>
        <w:rPr>
          <w:rFonts w:ascii="Century Gothic" w:hAnsi="Century Gothic" w:cs="Arial"/>
        </w:rPr>
      </w:pPr>
    </w:p>
    <w:p w:rsidR="004107DA" w:rsidRDefault="00B761B8" w:rsidP="004107DA">
      <w:pPr>
        <w:pStyle w:val="ListParagraph"/>
        <w:numPr>
          <w:ilvl w:val="0"/>
          <w:numId w:val="8"/>
        </w:numPr>
        <w:spacing w:after="0"/>
        <w:jc w:val="both"/>
        <w:rPr>
          <w:rFonts w:ascii="Century Gothic" w:hAnsi="Century Gothic" w:cs="Arial"/>
        </w:rPr>
      </w:pPr>
      <w:r w:rsidRPr="004107DA">
        <w:rPr>
          <w:rFonts w:ascii="Century Gothic" w:hAnsi="Century Gothic" w:cs="Arial"/>
        </w:rPr>
        <w:t>Το κύριο μέλημά του στην περικοπή αυτή ήταν να αποδείξει το πώς οι εκτεταμένες συνέπειες της αμαρτίας</w:t>
      </w:r>
      <w:r w:rsidR="000C4C1F">
        <w:rPr>
          <w:rFonts w:ascii="Century Gothic" w:hAnsi="Century Gothic" w:cs="Arial"/>
        </w:rPr>
        <w:t xml:space="preserve"> του Αδάμ έφερναν την τεράστια</w:t>
      </w:r>
      <w:r w:rsidRPr="004107DA">
        <w:rPr>
          <w:rFonts w:ascii="Century Gothic" w:hAnsi="Century Gothic" w:cs="Arial"/>
        </w:rPr>
        <w:t xml:space="preserve"> ανάγκη της υπακοής του Χριστού. </w:t>
      </w:r>
    </w:p>
    <w:p w:rsidR="004107DA" w:rsidRDefault="004107DA" w:rsidP="004107DA">
      <w:pPr>
        <w:pStyle w:val="ListParagraph"/>
        <w:spacing w:after="0"/>
        <w:ind w:left="1287"/>
        <w:jc w:val="both"/>
        <w:rPr>
          <w:rFonts w:ascii="Century Gothic" w:hAnsi="Century Gothic" w:cs="Arial"/>
        </w:rPr>
      </w:pPr>
    </w:p>
    <w:p w:rsidR="00B761B8" w:rsidRPr="004107DA" w:rsidRDefault="004107DA" w:rsidP="004107DA">
      <w:pPr>
        <w:pStyle w:val="ListParagraph"/>
        <w:numPr>
          <w:ilvl w:val="0"/>
          <w:numId w:val="8"/>
        </w:numPr>
        <w:spacing w:after="0"/>
        <w:jc w:val="both"/>
        <w:rPr>
          <w:rFonts w:ascii="Century Gothic" w:hAnsi="Century Gothic" w:cs="Arial"/>
        </w:rPr>
      </w:pPr>
      <w:r>
        <w:rPr>
          <w:rFonts w:ascii="Century Gothic" w:hAnsi="Century Gothic" w:cs="Arial"/>
        </w:rPr>
        <w:t xml:space="preserve"> Γ</w:t>
      </w:r>
      <w:r w:rsidR="00B761B8" w:rsidRPr="004107DA">
        <w:rPr>
          <w:rFonts w:ascii="Century Gothic" w:hAnsi="Century Gothic" w:cs="Arial"/>
        </w:rPr>
        <w:t>ια να το τονίσει αυτό, ο απ. Παύλος συνέθεσε αρκετά θεολογικά χαρακτηριστικά της περιόδου μεταξύ του Αδάμ και του Μωυσή.</w:t>
      </w:r>
    </w:p>
    <w:p w:rsidR="004107DA" w:rsidRDefault="00B761B8" w:rsidP="004107DA">
      <w:pPr>
        <w:pStyle w:val="ListParagraph"/>
        <w:numPr>
          <w:ilvl w:val="0"/>
          <w:numId w:val="9"/>
        </w:numPr>
        <w:spacing w:after="0"/>
        <w:jc w:val="both"/>
        <w:rPr>
          <w:rFonts w:ascii="Century Gothic" w:hAnsi="Century Gothic" w:cs="Arial"/>
        </w:rPr>
      </w:pPr>
      <w:r w:rsidRPr="004107DA">
        <w:rPr>
          <w:rFonts w:ascii="Century Gothic" w:hAnsi="Century Gothic" w:cs="Arial"/>
        </w:rPr>
        <w:t>αναφέρθηκε στο βιβλίο της Γένεσης κεφ. 3:14-19</w:t>
      </w:r>
    </w:p>
    <w:p w:rsidR="00B761B8" w:rsidRPr="004107DA" w:rsidRDefault="00B761B8" w:rsidP="004107DA">
      <w:pPr>
        <w:pStyle w:val="ListParagraph"/>
        <w:spacing w:after="0"/>
        <w:ind w:left="1647"/>
        <w:jc w:val="both"/>
        <w:rPr>
          <w:rFonts w:ascii="Century Gothic" w:hAnsi="Century Gothic" w:cs="Arial"/>
        </w:rPr>
      </w:pPr>
      <w:r w:rsidRPr="004107DA">
        <w:rPr>
          <w:rFonts w:ascii="Century Gothic" w:hAnsi="Century Gothic" w:cs="Arial"/>
        </w:rPr>
        <w:t xml:space="preserve"> </w:t>
      </w:r>
    </w:p>
    <w:p w:rsidR="004107DA" w:rsidRPr="00B761B8" w:rsidRDefault="00B761B8" w:rsidP="004107DA">
      <w:pPr>
        <w:pStyle w:val="ListParagraph"/>
        <w:numPr>
          <w:ilvl w:val="0"/>
          <w:numId w:val="9"/>
        </w:numPr>
        <w:spacing w:after="0"/>
        <w:jc w:val="both"/>
        <w:rPr>
          <w:rFonts w:ascii="Century Gothic" w:hAnsi="Century Gothic" w:cs="Arial"/>
        </w:rPr>
      </w:pPr>
      <w:r w:rsidRPr="004107DA">
        <w:rPr>
          <w:rFonts w:ascii="Century Gothic" w:hAnsi="Century Gothic" w:cs="Arial"/>
        </w:rPr>
        <w:t>ως την περίοδο «πριν δοθεί ο νόμος</w:t>
      </w:r>
    </w:p>
    <w:p w:rsidR="00B761B8" w:rsidRPr="00B761B8" w:rsidRDefault="00B761B8" w:rsidP="00B761B8">
      <w:pPr>
        <w:spacing w:after="0"/>
        <w:ind w:firstLine="567"/>
        <w:jc w:val="both"/>
        <w:rPr>
          <w:rFonts w:ascii="Century Gothic" w:hAnsi="Century Gothic" w:cs="Arial"/>
        </w:rPr>
      </w:pPr>
    </w:p>
    <w:p w:rsidR="004107DA" w:rsidRDefault="004107DA" w:rsidP="00B761B8">
      <w:pPr>
        <w:spacing w:after="0"/>
        <w:ind w:firstLine="567"/>
        <w:jc w:val="both"/>
        <w:rPr>
          <w:rFonts w:ascii="Century Gothic" w:hAnsi="Century Gothic" w:cs="Arial"/>
        </w:rPr>
      </w:pPr>
      <w:r>
        <w:rPr>
          <w:rFonts w:ascii="Century Gothic" w:hAnsi="Century Gothic" w:cs="Arial"/>
        </w:rPr>
        <w:t>Ο απ. Παύλος</w:t>
      </w:r>
      <w:r w:rsidR="00767898">
        <w:rPr>
          <w:rFonts w:ascii="Century Gothic" w:hAnsi="Century Gothic" w:cs="Arial"/>
        </w:rPr>
        <w:t xml:space="preserve"> «συγχρόνισε</w:t>
      </w:r>
      <w:r w:rsidR="00B761B8" w:rsidRPr="00B761B8">
        <w:rPr>
          <w:rFonts w:ascii="Century Gothic" w:hAnsi="Century Gothic" w:cs="Arial"/>
        </w:rPr>
        <w:t>»</w:t>
      </w:r>
      <w:r>
        <w:rPr>
          <w:rFonts w:ascii="Century Gothic" w:hAnsi="Century Gothic" w:cs="Arial"/>
        </w:rPr>
        <w:t>:</w:t>
      </w:r>
    </w:p>
    <w:p w:rsidR="004107DA" w:rsidRDefault="00B761B8" w:rsidP="004107DA">
      <w:pPr>
        <w:pStyle w:val="ListParagraph"/>
        <w:numPr>
          <w:ilvl w:val="0"/>
          <w:numId w:val="10"/>
        </w:numPr>
        <w:spacing w:after="0"/>
        <w:jc w:val="both"/>
        <w:rPr>
          <w:rFonts w:ascii="Century Gothic" w:hAnsi="Century Gothic" w:cs="Arial"/>
        </w:rPr>
      </w:pPr>
      <w:r w:rsidRPr="004107DA">
        <w:rPr>
          <w:rFonts w:ascii="Century Gothic" w:hAnsi="Century Gothic" w:cs="Arial"/>
        </w:rPr>
        <w:t xml:space="preserve">την εποχή από την Πτώση μέχρι τον Νόμο </w:t>
      </w:r>
    </w:p>
    <w:p w:rsidR="004107DA" w:rsidRDefault="00B761B8" w:rsidP="004107DA">
      <w:pPr>
        <w:pStyle w:val="ListParagraph"/>
        <w:numPr>
          <w:ilvl w:val="0"/>
          <w:numId w:val="10"/>
        </w:numPr>
        <w:spacing w:after="0"/>
        <w:jc w:val="both"/>
        <w:rPr>
          <w:rFonts w:ascii="Century Gothic" w:hAnsi="Century Gothic" w:cs="Arial"/>
        </w:rPr>
      </w:pPr>
      <w:r w:rsidRPr="004107DA">
        <w:rPr>
          <w:rFonts w:ascii="Century Gothic" w:hAnsi="Century Gothic" w:cs="Arial"/>
        </w:rPr>
        <w:t xml:space="preserve">την εποχή του Χριστού μέχρι σήμερα </w:t>
      </w:r>
      <w:r w:rsidR="004107DA">
        <w:rPr>
          <w:rFonts w:ascii="Century Gothic" w:hAnsi="Century Gothic" w:cs="Arial"/>
        </w:rPr>
        <w:t>.</w:t>
      </w:r>
    </w:p>
    <w:p w:rsidR="004107DA" w:rsidRDefault="004107DA" w:rsidP="004107DA">
      <w:pPr>
        <w:pStyle w:val="ListParagraph"/>
        <w:spacing w:after="0"/>
        <w:ind w:left="1337"/>
        <w:jc w:val="both"/>
        <w:rPr>
          <w:rFonts w:ascii="Century Gothic" w:hAnsi="Century Gothic" w:cs="Arial"/>
        </w:rPr>
      </w:pPr>
    </w:p>
    <w:p w:rsidR="00B761B8" w:rsidRPr="00B761B8" w:rsidRDefault="004107DA" w:rsidP="004107DA">
      <w:pPr>
        <w:spacing w:after="0"/>
        <w:jc w:val="both"/>
        <w:rPr>
          <w:rFonts w:ascii="Century Gothic" w:hAnsi="Century Gothic" w:cs="Arial"/>
        </w:rPr>
      </w:pPr>
      <w:r>
        <w:rPr>
          <w:rFonts w:ascii="Century Gothic" w:hAnsi="Century Gothic" w:cs="Arial"/>
        </w:rPr>
        <w:t xml:space="preserve">Ο απ. Παύλος </w:t>
      </w:r>
      <w:r w:rsidR="00B761B8" w:rsidRPr="004107DA">
        <w:rPr>
          <w:rFonts w:ascii="Century Gothic" w:hAnsi="Century Gothic" w:cs="Arial"/>
        </w:rPr>
        <w:t xml:space="preserve">έκανε «σύνθεση» της κάθε περιόδου καθώς τόνισε κάποια διαφορετικά χαρακτηριστικά της κάθε περιόδου με ένα λογικό τρόπο. </w:t>
      </w:r>
    </w:p>
    <w:p w:rsidR="004107DA" w:rsidRDefault="004107DA" w:rsidP="00B761B8">
      <w:pPr>
        <w:spacing w:after="0"/>
        <w:ind w:firstLine="567"/>
        <w:jc w:val="both"/>
        <w:rPr>
          <w:rFonts w:ascii="Century Gothic" w:hAnsi="Century Gothic" w:cs="Arial"/>
          <w:b/>
        </w:rPr>
      </w:pPr>
    </w:p>
    <w:p w:rsidR="004107DA" w:rsidRDefault="004107DA" w:rsidP="00B761B8">
      <w:pPr>
        <w:spacing w:after="0"/>
        <w:ind w:firstLine="567"/>
        <w:jc w:val="both"/>
        <w:rPr>
          <w:rFonts w:ascii="Century Gothic" w:hAnsi="Century Gothic" w:cs="Arial"/>
          <w:b/>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ΙΙ.</w:t>
      </w:r>
      <w:r w:rsidR="00767898">
        <w:rPr>
          <w:rFonts w:ascii="Century Gothic" w:hAnsi="Century Gothic" w:cs="Arial"/>
          <w:b/>
        </w:rPr>
        <w:t xml:space="preserve"> Η συλλογή των Ιστορικών Πληροφοριών</w:t>
      </w:r>
    </w:p>
    <w:p w:rsidR="004107DA" w:rsidRDefault="004107DA" w:rsidP="00B761B8">
      <w:pPr>
        <w:spacing w:after="0"/>
        <w:ind w:firstLine="567"/>
        <w:jc w:val="both"/>
        <w:rPr>
          <w:rFonts w:ascii="Century Gothic" w:hAnsi="Century Gothic" w:cs="Arial"/>
        </w:rPr>
      </w:pPr>
    </w:p>
    <w:p w:rsidR="00F42AAF" w:rsidRDefault="00767898" w:rsidP="00F42AAF">
      <w:pPr>
        <w:spacing w:after="0"/>
        <w:ind w:firstLine="567"/>
        <w:jc w:val="both"/>
        <w:rPr>
          <w:rFonts w:ascii="Century Gothic" w:hAnsi="Century Gothic" w:cs="Arial"/>
        </w:rPr>
      </w:pPr>
      <w:r>
        <w:rPr>
          <w:rFonts w:ascii="Century Gothic" w:hAnsi="Century Gothic" w:cs="Arial"/>
        </w:rPr>
        <w:t>Προτού να μπορέσουν οι</w:t>
      </w:r>
      <w:r w:rsidR="00B761B8" w:rsidRPr="00B761B8">
        <w:rPr>
          <w:rFonts w:ascii="Century Gothic" w:hAnsi="Century Gothic" w:cs="Arial"/>
        </w:rPr>
        <w:t xml:space="preserve"> βιβλικοί θεολόγοι να κάνουν σύνθεση της θεολογίας μιας περιόδου της Παλαιάς Διαθήκης, θα πρέπει  να συλλέξουν πληρο</w:t>
      </w:r>
      <w:r>
        <w:rPr>
          <w:rFonts w:ascii="Century Gothic" w:hAnsi="Century Gothic" w:cs="Arial"/>
        </w:rPr>
        <w:t>φορίες για τα ιστορικά δεδομένα</w:t>
      </w:r>
      <w:r w:rsidR="00F42AAF">
        <w:rPr>
          <w:rFonts w:ascii="Century Gothic" w:hAnsi="Century Gothic" w:cs="Arial"/>
        </w:rPr>
        <w:t>.</w:t>
      </w:r>
    </w:p>
    <w:p w:rsidR="00F42AAF" w:rsidRPr="00B761B8" w:rsidRDefault="00F42AAF" w:rsidP="00F42AAF">
      <w:pPr>
        <w:spacing w:after="0"/>
        <w:ind w:firstLine="567"/>
        <w:jc w:val="both"/>
        <w:rPr>
          <w:rFonts w:ascii="Century Gothic" w:hAnsi="Century Gothic" w:cs="Arial"/>
        </w:rPr>
      </w:pPr>
    </w:p>
    <w:p w:rsidR="00F42AAF" w:rsidRDefault="00F42AAF" w:rsidP="00B761B8">
      <w:pPr>
        <w:spacing w:after="0"/>
        <w:ind w:firstLine="567"/>
        <w:jc w:val="both"/>
        <w:rPr>
          <w:rFonts w:ascii="Century Gothic" w:hAnsi="Century Gothic" w:cs="Arial"/>
        </w:rPr>
      </w:pPr>
    </w:p>
    <w:p w:rsidR="00B761B8" w:rsidRPr="00B761B8" w:rsidRDefault="00F42AAF" w:rsidP="00B761B8">
      <w:pPr>
        <w:spacing w:after="0"/>
        <w:ind w:firstLine="567"/>
        <w:jc w:val="both"/>
        <w:rPr>
          <w:rFonts w:ascii="Century Gothic" w:hAnsi="Century Gothic" w:cs="Arial"/>
        </w:rPr>
      </w:pPr>
      <w:r>
        <w:rPr>
          <w:rFonts w:ascii="Century Gothic" w:hAnsi="Century Gothic" w:cs="Arial"/>
        </w:rPr>
        <w:t>Ο</w:t>
      </w:r>
      <w:r w:rsidR="00B761B8" w:rsidRPr="00B761B8">
        <w:rPr>
          <w:rFonts w:ascii="Century Gothic" w:hAnsi="Century Gothic" w:cs="Arial"/>
        </w:rPr>
        <w:t xml:space="preserve">ι βιβλικοί θεολόγοι πρέπει να βρουν τρόπους για να </w:t>
      </w:r>
      <w:r w:rsidR="00767898">
        <w:rPr>
          <w:rFonts w:ascii="Century Gothic" w:hAnsi="Century Gothic" w:cs="Arial"/>
        </w:rPr>
        <w:t>«</w:t>
      </w:r>
      <w:r w:rsidR="00B761B8" w:rsidRPr="00B761B8">
        <w:rPr>
          <w:rFonts w:ascii="Century Gothic" w:hAnsi="Century Gothic" w:cs="Arial"/>
        </w:rPr>
        <w:t>συλλέξουν</w:t>
      </w:r>
      <w:r w:rsidR="00767898">
        <w:rPr>
          <w:rFonts w:ascii="Century Gothic" w:hAnsi="Century Gothic" w:cs="Arial"/>
        </w:rPr>
        <w:t>» τα ιστορικά  δεδομένα</w:t>
      </w:r>
      <w:r w:rsidR="00B761B8" w:rsidRPr="00B761B8">
        <w:rPr>
          <w:rFonts w:ascii="Century Gothic" w:hAnsi="Century Gothic" w:cs="Arial"/>
        </w:rPr>
        <w:t xml:space="preserve"> από κάθε λογοτεχνικό είδος.</w:t>
      </w:r>
    </w:p>
    <w:p w:rsidR="00B761B8" w:rsidRDefault="00B761B8" w:rsidP="00B761B8">
      <w:pPr>
        <w:spacing w:after="0"/>
        <w:ind w:firstLine="567"/>
        <w:jc w:val="both"/>
        <w:rPr>
          <w:rFonts w:ascii="Century Gothic" w:hAnsi="Century Gothic" w:cs="Arial"/>
        </w:rPr>
      </w:pPr>
    </w:p>
    <w:p w:rsidR="00F42AAF" w:rsidRPr="00B761B8" w:rsidRDefault="00F42AAF" w:rsidP="00B761B8">
      <w:pPr>
        <w:spacing w:after="0"/>
        <w:ind w:firstLine="567"/>
        <w:jc w:val="both"/>
        <w:rPr>
          <w:rFonts w:ascii="Century Gothic" w:hAnsi="Century Gothic" w:cs="Arial"/>
          <w:b/>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ΙΙ.Α. </w:t>
      </w:r>
      <w:r w:rsidR="00966789" w:rsidRPr="00966789">
        <w:rPr>
          <w:rFonts w:ascii="Century Gothic" w:hAnsi="Century Gothic" w:cs="Arial"/>
          <w:b/>
        </w:rPr>
        <w:t xml:space="preserve"> </w:t>
      </w:r>
      <w:r w:rsidR="00966789">
        <w:rPr>
          <w:rFonts w:ascii="Century Gothic" w:hAnsi="Century Gothic" w:cs="Arial"/>
          <w:b/>
        </w:rPr>
        <w:t xml:space="preserve">Η Συλλογή Ιστορικών πληροφοριών από την </w:t>
      </w:r>
      <w:r w:rsidRPr="00B761B8">
        <w:rPr>
          <w:rFonts w:ascii="Century Gothic" w:hAnsi="Century Gothic" w:cs="Arial"/>
          <w:b/>
        </w:rPr>
        <w:t>Ποίηση</w:t>
      </w:r>
    </w:p>
    <w:p w:rsidR="00F42AAF" w:rsidRDefault="00F42AAF" w:rsidP="00B761B8">
      <w:pPr>
        <w:spacing w:after="0"/>
        <w:ind w:firstLine="567"/>
        <w:jc w:val="both"/>
        <w:rPr>
          <w:rFonts w:ascii="Century Gothic" w:hAnsi="Century Gothic" w:cs="Arial"/>
        </w:rPr>
      </w:pPr>
    </w:p>
    <w:p w:rsidR="00F42AAF" w:rsidRDefault="00F42AAF" w:rsidP="00F42AAF">
      <w:pPr>
        <w:pStyle w:val="ListParagraph"/>
        <w:numPr>
          <w:ilvl w:val="0"/>
          <w:numId w:val="11"/>
        </w:numPr>
        <w:spacing w:after="0"/>
        <w:jc w:val="both"/>
        <w:rPr>
          <w:rFonts w:ascii="Century Gothic" w:hAnsi="Century Gothic" w:cs="Arial"/>
        </w:rPr>
      </w:pPr>
      <w:r>
        <w:rPr>
          <w:rFonts w:ascii="Century Gothic" w:hAnsi="Century Gothic" w:cs="Arial"/>
        </w:rPr>
        <w:t>Ψαλμοί</w:t>
      </w:r>
    </w:p>
    <w:p w:rsidR="00F42AAF" w:rsidRDefault="00966789" w:rsidP="00F42AAF">
      <w:pPr>
        <w:pStyle w:val="ListParagraph"/>
        <w:numPr>
          <w:ilvl w:val="0"/>
          <w:numId w:val="11"/>
        </w:numPr>
        <w:spacing w:after="0"/>
        <w:jc w:val="both"/>
        <w:rPr>
          <w:rFonts w:ascii="Century Gothic" w:hAnsi="Century Gothic" w:cs="Arial"/>
        </w:rPr>
      </w:pPr>
      <w:r>
        <w:rPr>
          <w:rFonts w:ascii="Century Gothic" w:hAnsi="Century Gothic" w:cs="Arial"/>
        </w:rPr>
        <w:t xml:space="preserve"> τα</w:t>
      </w:r>
      <w:r w:rsidR="00B761B8" w:rsidRPr="00F42AAF">
        <w:rPr>
          <w:rFonts w:ascii="Century Gothic" w:hAnsi="Century Gothic" w:cs="Arial"/>
        </w:rPr>
        <w:t xml:space="preserve"> </w:t>
      </w:r>
      <w:proofErr w:type="spellStart"/>
      <w:r w:rsidR="00B761B8" w:rsidRPr="00F42AAF">
        <w:rPr>
          <w:rFonts w:ascii="Century Gothic" w:hAnsi="Century Gothic" w:cs="Arial"/>
        </w:rPr>
        <w:t>σοφιολογικά</w:t>
      </w:r>
      <w:proofErr w:type="spellEnd"/>
      <w:r w:rsidR="00B761B8" w:rsidRPr="00F42AAF">
        <w:rPr>
          <w:rFonts w:ascii="Century Gothic" w:hAnsi="Century Gothic" w:cs="Arial"/>
        </w:rPr>
        <w:t xml:space="preserve"> κείμενα,  </w:t>
      </w:r>
    </w:p>
    <w:p w:rsidR="00F42AAF" w:rsidRDefault="00B761B8" w:rsidP="00F42AAF">
      <w:pPr>
        <w:pStyle w:val="ListParagraph"/>
        <w:numPr>
          <w:ilvl w:val="0"/>
          <w:numId w:val="11"/>
        </w:numPr>
        <w:spacing w:after="0"/>
        <w:jc w:val="both"/>
        <w:rPr>
          <w:rFonts w:ascii="Century Gothic" w:hAnsi="Century Gothic" w:cs="Arial"/>
        </w:rPr>
      </w:pPr>
      <w:r w:rsidRPr="00F42AAF">
        <w:rPr>
          <w:rFonts w:ascii="Century Gothic" w:hAnsi="Century Gothic" w:cs="Arial"/>
        </w:rPr>
        <w:t>πολλές προφ</w:t>
      </w:r>
      <w:r w:rsidR="00F42AAF">
        <w:rPr>
          <w:rFonts w:ascii="Century Gothic" w:hAnsi="Century Gothic" w:cs="Arial"/>
        </w:rPr>
        <w:t xml:space="preserve">ητείες της Παλαιάς Διαθήκης </w:t>
      </w:r>
    </w:p>
    <w:p w:rsidR="00F42AAF" w:rsidRPr="00B761B8" w:rsidRDefault="00B761B8" w:rsidP="00F42AAF">
      <w:pPr>
        <w:pStyle w:val="ListParagraph"/>
        <w:numPr>
          <w:ilvl w:val="0"/>
          <w:numId w:val="11"/>
        </w:numPr>
        <w:spacing w:after="0"/>
        <w:jc w:val="both"/>
        <w:rPr>
          <w:rFonts w:ascii="Century Gothic" w:hAnsi="Century Gothic" w:cs="Arial"/>
        </w:rPr>
      </w:pPr>
      <w:r w:rsidRPr="00F42AAF">
        <w:rPr>
          <w:rFonts w:ascii="Century Gothic" w:hAnsi="Century Gothic" w:cs="Arial"/>
        </w:rPr>
        <w:t>μικρότερες περικοπές άλλων βιβλίων</w:t>
      </w:r>
    </w:p>
    <w:p w:rsidR="00B761B8" w:rsidRPr="00B761B8" w:rsidRDefault="00B761B8" w:rsidP="00B761B8">
      <w:pPr>
        <w:spacing w:after="0"/>
        <w:ind w:firstLine="567"/>
        <w:jc w:val="both"/>
        <w:rPr>
          <w:rFonts w:ascii="Century Gothic" w:hAnsi="Century Gothic" w:cs="Arial"/>
        </w:rPr>
      </w:pPr>
    </w:p>
    <w:p w:rsidR="00F42AAF" w:rsidRDefault="00F42AAF" w:rsidP="00B761B8">
      <w:pPr>
        <w:spacing w:after="0"/>
        <w:ind w:firstLine="567"/>
        <w:jc w:val="both"/>
        <w:rPr>
          <w:rFonts w:ascii="Century Gothic" w:hAnsi="Century Gothic" w:cs="Arial"/>
          <w:b/>
        </w:rPr>
      </w:pPr>
    </w:p>
    <w:p w:rsidR="00B761B8" w:rsidRPr="00B761B8" w:rsidRDefault="00966789" w:rsidP="00B761B8">
      <w:pPr>
        <w:spacing w:after="0"/>
        <w:ind w:firstLine="567"/>
        <w:jc w:val="both"/>
        <w:rPr>
          <w:rFonts w:ascii="Century Gothic" w:hAnsi="Century Gothic" w:cs="Arial"/>
          <w:b/>
        </w:rPr>
      </w:pPr>
      <w:r>
        <w:rPr>
          <w:rFonts w:ascii="Century Gothic" w:hAnsi="Century Gothic" w:cs="Arial"/>
          <w:b/>
        </w:rPr>
        <w:t>ΙΙ.Α.1.</w:t>
      </w:r>
      <w:r w:rsidRPr="00CA0CFD">
        <w:rPr>
          <w:rFonts w:ascii="Century Gothic" w:hAnsi="Century Gothic" w:cs="Arial"/>
          <w:b/>
        </w:rPr>
        <w:t>Οι Δύο Ορίζουσες (τότε ή τώρα) στην ποίηση</w:t>
      </w:r>
    </w:p>
    <w:p w:rsidR="00F42AAF" w:rsidRDefault="00F42AAF"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α. Η ποίηση λοιπόν μας ανοίγει ένα παράθυρο στο παρελθόν</w:t>
      </w:r>
      <w:r w:rsidR="00966789">
        <w:rPr>
          <w:rFonts w:ascii="Century Gothic" w:hAnsi="Century Gothic" w:cs="Arial"/>
        </w:rPr>
        <w:t xml:space="preserve"> του ποιητή</w:t>
      </w:r>
      <w:r w:rsidRPr="00B761B8">
        <w:rPr>
          <w:rFonts w:ascii="Century Gothic" w:hAnsi="Century Gothic" w:cs="Arial"/>
        </w:rPr>
        <w:t>.</w:t>
      </w:r>
    </w:p>
    <w:p w:rsidR="00B761B8" w:rsidRPr="00F42AAF" w:rsidRDefault="00B761B8" w:rsidP="00F42AAF">
      <w:pPr>
        <w:pStyle w:val="ListParagraph"/>
        <w:numPr>
          <w:ilvl w:val="0"/>
          <w:numId w:val="12"/>
        </w:numPr>
        <w:spacing w:after="0"/>
        <w:jc w:val="both"/>
        <w:rPr>
          <w:rFonts w:ascii="Century Gothic" w:hAnsi="Century Gothic" w:cs="Arial"/>
        </w:rPr>
      </w:pPr>
      <w:r w:rsidRPr="00F42AAF">
        <w:rPr>
          <w:rFonts w:ascii="Century Gothic" w:hAnsi="Century Gothic" w:cs="Arial"/>
        </w:rPr>
        <w:t xml:space="preserve">το βιβλίο της Εξόδου κεφ. 15:1-21. </w:t>
      </w:r>
    </w:p>
    <w:p w:rsidR="00F42AAF" w:rsidRDefault="00F42AAF" w:rsidP="00B761B8">
      <w:pPr>
        <w:spacing w:after="0"/>
        <w:ind w:firstLine="567"/>
        <w:jc w:val="both"/>
        <w:rPr>
          <w:rFonts w:ascii="Century Gothic" w:hAnsi="Century Gothic" w:cs="Arial"/>
        </w:rPr>
      </w:pPr>
    </w:p>
    <w:p w:rsidR="00F42AAF" w:rsidRDefault="00B761B8" w:rsidP="00B761B8">
      <w:pPr>
        <w:spacing w:after="0"/>
        <w:ind w:firstLine="567"/>
        <w:jc w:val="both"/>
        <w:rPr>
          <w:rFonts w:ascii="Century Gothic" w:hAnsi="Century Gothic" w:cs="Arial"/>
        </w:rPr>
      </w:pPr>
      <w:r w:rsidRPr="00B761B8">
        <w:rPr>
          <w:rFonts w:ascii="Century Gothic" w:hAnsi="Century Gothic" w:cs="Arial"/>
        </w:rPr>
        <w:lastRenderedPageBreak/>
        <w:t>β. η ποίηση της Παλαιάς Διαθήκ</w:t>
      </w:r>
      <w:r w:rsidR="00966789">
        <w:rPr>
          <w:rFonts w:ascii="Century Gothic" w:hAnsi="Century Gothic" w:cs="Arial"/>
        </w:rPr>
        <w:t>ης συχνά μας ανοίγει</w:t>
      </w:r>
      <w:r w:rsidRPr="00B761B8">
        <w:rPr>
          <w:rFonts w:ascii="Century Gothic" w:hAnsi="Century Gothic" w:cs="Arial"/>
        </w:rPr>
        <w:t xml:space="preserve"> παράθυ</w:t>
      </w:r>
      <w:r w:rsidR="00966789">
        <w:rPr>
          <w:rFonts w:ascii="Century Gothic" w:hAnsi="Century Gothic" w:cs="Arial"/>
        </w:rPr>
        <w:t>ρα σε σύγχρονα ιστορικά γεγονότα</w:t>
      </w:r>
      <w:r w:rsidRPr="00B761B8">
        <w:rPr>
          <w:rFonts w:ascii="Century Gothic" w:hAnsi="Century Gothic" w:cs="Arial"/>
        </w:rPr>
        <w:t xml:space="preserve"> από την εποχή του συγγραφέα</w:t>
      </w:r>
      <w:r w:rsidR="00F42AAF">
        <w:rPr>
          <w:rFonts w:ascii="Century Gothic" w:hAnsi="Century Gothic" w:cs="Arial"/>
        </w:rPr>
        <w:t>.</w:t>
      </w:r>
    </w:p>
    <w:p w:rsidR="00B761B8" w:rsidRPr="00F42AAF" w:rsidRDefault="00B761B8" w:rsidP="00F42AAF">
      <w:pPr>
        <w:pStyle w:val="ListParagraph"/>
        <w:numPr>
          <w:ilvl w:val="0"/>
          <w:numId w:val="12"/>
        </w:numPr>
        <w:spacing w:after="0"/>
        <w:jc w:val="both"/>
        <w:rPr>
          <w:rFonts w:ascii="Century Gothic" w:hAnsi="Century Gothic" w:cs="Arial"/>
        </w:rPr>
      </w:pPr>
      <w:r w:rsidRPr="00F42AAF">
        <w:rPr>
          <w:rFonts w:ascii="Century Gothic" w:hAnsi="Century Gothic" w:cs="Arial"/>
        </w:rPr>
        <w:t>Ψαλμός 1 έδωσε</w:t>
      </w:r>
      <w:r w:rsidR="00966789">
        <w:rPr>
          <w:rFonts w:ascii="Century Gothic" w:hAnsi="Century Gothic" w:cs="Arial"/>
        </w:rPr>
        <w:t xml:space="preserve"> στους αναγνώστες μια εικόνα σε σύγχρονα βιώματα του ποιητή</w:t>
      </w:r>
      <w:r w:rsidRPr="00F42AAF">
        <w:rPr>
          <w:rFonts w:ascii="Century Gothic" w:hAnsi="Century Gothic" w:cs="Arial"/>
        </w:rPr>
        <w:t>.</w:t>
      </w:r>
    </w:p>
    <w:p w:rsidR="00F42AAF" w:rsidRDefault="00B761B8" w:rsidP="00B761B8">
      <w:pPr>
        <w:spacing w:after="0"/>
        <w:ind w:firstLine="567"/>
        <w:jc w:val="both"/>
        <w:rPr>
          <w:rFonts w:ascii="Century Gothic" w:hAnsi="Century Gothic" w:cs="Arial"/>
        </w:rPr>
      </w:pPr>
      <w:r w:rsidRPr="00B761B8">
        <w:rPr>
          <w:rFonts w:ascii="Century Gothic" w:hAnsi="Century Gothic" w:cs="Arial"/>
        </w:rPr>
        <w:t>γ.  κάποιες φορές οι ποιητές της Παλαιάς Διαθήκης έστρεφαν την προσοχή των αναγνωστών τους προς το μέλλον</w:t>
      </w:r>
    </w:p>
    <w:p w:rsidR="00F42AAF" w:rsidRDefault="00B761B8" w:rsidP="00B761B8">
      <w:pPr>
        <w:pStyle w:val="ListParagraph"/>
        <w:numPr>
          <w:ilvl w:val="0"/>
          <w:numId w:val="12"/>
        </w:numPr>
        <w:spacing w:after="0"/>
        <w:ind w:firstLine="567"/>
        <w:jc w:val="both"/>
        <w:rPr>
          <w:rFonts w:ascii="Century Gothic" w:hAnsi="Century Gothic" w:cs="Arial"/>
        </w:rPr>
      </w:pPr>
      <w:r w:rsidRPr="00F42AAF">
        <w:rPr>
          <w:rFonts w:ascii="Century Gothic" w:hAnsi="Century Gothic" w:cs="Arial"/>
        </w:rPr>
        <w:t xml:space="preserve">Ησαΐα κεφ. 40:1-11, </w:t>
      </w:r>
    </w:p>
    <w:p w:rsidR="00F42AAF" w:rsidRDefault="00F42AAF" w:rsidP="00F42AAF">
      <w:pPr>
        <w:pStyle w:val="ListParagraph"/>
        <w:spacing w:after="0"/>
        <w:ind w:left="1854"/>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Οι ποιητές της Παλαιάς Δια</w:t>
      </w:r>
      <w:r w:rsidR="00966789">
        <w:rPr>
          <w:rFonts w:ascii="Century Gothic" w:hAnsi="Century Gothic" w:cs="Arial"/>
        </w:rPr>
        <w:t>θήκης εστίασαν επίσης στην ορίζουσα</w:t>
      </w:r>
      <w:r w:rsidRPr="00B761B8">
        <w:rPr>
          <w:rFonts w:ascii="Century Gothic" w:hAnsi="Century Gothic" w:cs="Arial"/>
        </w:rPr>
        <w:t xml:space="preserve"> των αναγνωστών τους, την οποία εμείς ονομάζουμε «την δική τους επ</w:t>
      </w:r>
      <w:r w:rsidR="00966789">
        <w:rPr>
          <w:rFonts w:ascii="Century Gothic" w:hAnsi="Century Gothic" w:cs="Arial"/>
        </w:rPr>
        <w:t>οχή». Καθώς σχεδίαζαν την ποίηση τους για να επηρεάσει τη ζωή</w:t>
      </w:r>
      <w:r w:rsidRPr="00B761B8">
        <w:rPr>
          <w:rFonts w:ascii="Century Gothic" w:hAnsi="Century Gothic" w:cs="Arial"/>
        </w:rPr>
        <w:t xml:space="preserve"> των πρώτων αναγνωστών τους.</w:t>
      </w:r>
    </w:p>
    <w:p w:rsidR="00F42AAF" w:rsidRDefault="00F42AAF" w:rsidP="00F42AAF">
      <w:pPr>
        <w:pStyle w:val="ListParagraph"/>
        <w:spacing w:after="0"/>
        <w:ind w:left="1287"/>
        <w:jc w:val="both"/>
        <w:rPr>
          <w:rFonts w:ascii="Century Gothic" w:hAnsi="Century Gothic" w:cs="Arial"/>
        </w:rPr>
      </w:pPr>
    </w:p>
    <w:p w:rsidR="00B761B8" w:rsidRPr="00F42AAF" w:rsidRDefault="00966789" w:rsidP="00F42AAF">
      <w:pPr>
        <w:pStyle w:val="ListParagraph"/>
        <w:numPr>
          <w:ilvl w:val="0"/>
          <w:numId w:val="12"/>
        </w:numPr>
        <w:spacing w:after="0"/>
        <w:jc w:val="both"/>
        <w:rPr>
          <w:rFonts w:ascii="Century Gothic" w:hAnsi="Century Gothic" w:cs="Arial"/>
        </w:rPr>
      </w:pPr>
      <w:r>
        <w:rPr>
          <w:rFonts w:ascii="Century Gothic" w:hAnsi="Century Gothic" w:cs="Arial"/>
        </w:rPr>
        <w:t>Έξοδος</w:t>
      </w:r>
      <w:r w:rsidR="00B761B8" w:rsidRPr="00F42AAF">
        <w:rPr>
          <w:rFonts w:ascii="Century Gothic" w:hAnsi="Century Gothic" w:cs="Arial"/>
        </w:rPr>
        <w:t xml:space="preserve"> κεφ15, </w:t>
      </w:r>
    </w:p>
    <w:p w:rsidR="00B761B8" w:rsidRPr="00F42AAF" w:rsidRDefault="00B761B8" w:rsidP="00F42AAF">
      <w:pPr>
        <w:pStyle w:val="ListParagraph"/>
        <w:numPr>
          <w:ilvl w:val="0"/>
          <w:numId w:val="12"/>
        </w:numPr>
        <w:spacing w:after="0"/>
        <w:jc w:val="both"/>
        <w:rPr>
          <w:rFonts w:ascii="Century Gothic" w:hAnsi="Century Gothic" w:cs="Arial"/>
        </w:rPr>
      </w:pPr>
      <w:r w:rsidRPr="00F42AAF">
        <w:rPr>
          <w:rFonts w:ascii="Century Gothic" w:hAnsi="Century Gothic" w:cs="Arial"/>
        </w:rPr>
        <w:t xml:space="preserve">Ψαλμός 1, </w:t>
      </w:r>
    </w:p>
    <w:p w:rsidR="00F42AAF" w:rsidRPr="00F42AAF" w:rsidRDefault="00B761B8" w:rsidP="00F42AAF">
      <w:pPr>
        <w:pStyle w:val="ListParagraph"/>
        <w:numPr>
          <w:ilvl w:val="0"/>
          <w:numId w:val="12"/>
        </w:numPr>
        <w:spacing w:after="0"/>
        <w:jc w:val="both"/>
        <w:rPr>
          <w:rFonts w:ascii="Century Gothic" w:hAnsi="Century Gothic" w:cs="Arial"/>
          <w:b/>
        </w:rPr>
      </w:pPr>
      <w:r w:rsidRPr="00F42AAF">
        <w:rPr>
          <w:rFonts w:ascii="Century Gothic" w:hAnsi="Century Gothic" w:cs="Arial"/>
        </w:rPr>
        <w:t>Ησαΐα</w:t>
      </w:r>
      <w:r w:rsidR="00F42AAF">
        <w:rPr>
          <w:rFonts w:ascii="Century Gothic" w:hAnsi="Century Gothic" w:cs="Arial"/>
        </w:rPr>
        <w:t>ς 40</w:t>
      </w:r>
      <w:r w:rsidRPr="00F42AAF">
        <w:rPr>
          <w:rFonts w:ascii="Century Gothic" w:hAnsi="Century Gothic" w:cs="Arial"/>
        </w:rPr>
        <w:t xml:space="preserve"> </w:t>
      </w:r>
    </w:p>
    <w:p w:rsidR="00F42AAF" w:rsidRPr="00F42AAF" w:rsidRDefault="00F42AAF" w:rsidP="00F42AAF">
      <w:pPr>
        <w:pStyle w:val="ListParagraph"/>
        <w:spacing w:after="0"/>
        <w:ind w:left="1287"/>
        <w:jc w:val="both"/>
        <w:rPr>
          <w:rFonts w:ascii="Century Gothic" w:hAnsi="Century Gothic" w:cs="Arial"/>
          <w:b/>
        </w:rPr>
      </w:pPr>
    </w:p>
    <w:p w:rsidR="00F42AAF" w:rsidRPr="00F42AAF" w:rsidRDefault="00F42AAF" w:rsidP="00F42AAF">
      <w:pPr>
        <w:pStyle w:val="ListParagraph"/>
        <w:spacing w:after="0"/>
        <w:ind w:left="1287"/>
        <w:jc w:val="both"/>
        <w:rPr>
          <w:rFonts w:ascii="Century Gothic" w:hAnsi="Century Gothic" w:cs="Arial"/>
          <w:b/>
        </w:rPr>
      </w:pPr>
    </w:p>
    <w:p w:rsidR="00B761B8" w:rsidRPr="00B761B8" w:rsidRDefault="00B761B8" w:rsidP="00F42AAF">
      <w:pPr>
        <w:pStyle w:val="ListParagraph"/>
        <w:spacing w:after="0"/>
        <w:ind w:left="1287"/>
        <w:jc w:val="both"/>
        <w:rPr>
          <w:rFonts w:ascii="Century Gothic" w:hAnsi="Century Gothic" w:cs="Arial"/>
          <w:b/>
        </w:rPr>
      </w:pPr>
      <w:r w:rsidRPr="00B761B8">
        <w:rPr>
          <w:rFonts w:ascii="Century Gothic" w:hAnsi="Century Gothic" w:cs="Arial"/>
          <w:b/>
        </w:rPr>
        <w:t xml:space="preserve">ΙΙ. Α. 2. </w:t>
      </w:r>
      <w:r w:rsidR="00966789">
        <w:rPr>
          <w:rFonts w:ascii="Century Gothic" w:hAnsi="Century Gothic" w:cs="Arial"/>
          <w:b/>
        </w:rPr>
        <w:t xml:space="preserve">Η </w:t>
      </w:r>
      <w:r w:rsidRPr="00B761B8">
        <w:rPr>
          <w:rFonts w:ascii="Century Gothic" w:hAnsi="Century Gothic" w:cs="Arial"/>
          <w:b/>
        </w:rPr>
        <w:t>Διάκριση Πληροφοριών</w:t>
      </w:r>
      <w:r w:rsidR="00966789">
        <w:rPr>
          <w:rFonts w:ascii="Century Gothic" w:hAnsi="Century Gothic" w:cs="Arial"/>
          <w:b/>
        </w:rPr>
        <w:t xml:space="preserve"> στην ποίηση</w:t>
      </w:r>
    </w:p>
    <w:p w:rsidR="005613C0" w:rsidRDefault="005613C0" w:rsidP="00B761B8">
      <w:pPr>
        <w:spacing w:after="0"/>
        <w:ind w:firstLine="567"/>
        <w:jc w:val="both"/>
        <w:rPr>
          <w:rFonts w:ascii="Century Gothic" w:hAnsi="Century Gothic" w:cs="Arial"/>
        </w:rPr>
      </w:pPr>
    </w:p>
    <w:p w:rsidR="005613C0" w:rsidRDefault="005613C0" w:rsidP="00B761B8">
      <w:pPr>
        <w:spacing w:after="0"/>
        <w:ind w:firstLine="567"/>
        <w:jc w:val="both"/>
        <w:rPr>
          <w:rFonts w:ascii="Century Gothic" w:hAnsi="Century Gothic" w:cs="Arial"/>
        </w:rPr>
      </w:pPr>
      <w:r>
        <w:rPr>
          <w:rFonts w:ascii="Century Gothic" w:hAnsi="Century Gothic" w:cs="Arial"/>
        </w:rPr>
        <w:t>Ο</w:t>
      </w:r>
      <w:r w:rsidR="00B761B8" w:rsidRPr="00B761B8">
        <w:rPr>
          <w:rFonts w:ascii="Century Gothic" w:hAnsi="Century Gothic" w:cs="Arial"/>
        </w:rPr>
        <w:t xml:space="preserve">ι ποιητές της Παλαιάς Διαθήκης </w:t>
      </w:r>
      <w:r>
        <w:rPr>
          <w:rFonts w:ascii="Century Gothic" w:hAnsi="Century Gothic" w:cs="Arial"/>
        </w:rPr>
        <w:t>ή</w:t>
      </w:r>
      <w:r w:rsidR="00B761B8" w:rsidRPr="00B761B8">
        <w:rPr>
          <w:rFonts w:ascii="Century Gothic" w:hAnsi="Century Gothic" w:cs="Arial"/>
        </w:rPr>
        <w:t xml:space="preserve">ταν εμπνευσμένοι απ’ τον Θεό ο οποίος λέει πάντα την αλήθεια. </w:t>
      </w:r>
    </w:p>
    <w:p w:rsidR="005613C0" w:rsidRDefault="005613C0" w:rsidP="00B761B8">
      <w:pPr>
        <w:spacing w:after="0"/>
        <w:ind w:firstLine="567"/>
        <w:jc w:val="both"/>
        <w:rPr>
          <w:rFonts w:ascii="Century Gothic" w:hAnsi="Century Gothic" w:cs="Arial"/>
        </w:rPr>
      </w:pPr>
    </w:p>
    <w:p w:rsidR="005613C0" w:rsidRDefault="005613C0" w:rsidP="00B761B8">
      <w:pPr>
        <w:spacing w:after="0"/>
        <w:ind w:firstLine="567"/>
        <w:jc w:val="both"/>
        <w:rPr>
          <w:rFonts w:ascii="Century Gothic" w:hAnsi="Century Gothic" w:cs="Arial"/>
        </w:rPr>
      </w:pPr>
    </w:p>
    <w:p w:rsidR="00B761B8" w:rsidRPr="00B761B8" w:rsidRDefault="005613C0" w:rsidP="00B761B8">
      <w:pPr>
        <w:spacing w:after="0"/>
        <w:ind w:firstLine="567"/>
        <w:jc w:val="both"/>
        <w:rPr>
          <w:rFonts w:ascii="Century Gothic" w:hAnsi="Century Gothic" w:cs="Arial"/>
        </w:rPr>
      </w:pPr>
      <w:r>
        <w:rPr>
          <w:rFonts w:ascii="Century Gothic" w:hAnsi="Century Gothic" w:cs="Arial"/>
        </w:rPr>
        <w:t>Γ</w:t>
      </w:r>
      <w:r w:rsidR="00966789">
        <w:rPr>
          <w:rFonts w:ascii="Century Gothic" w:hAnsi="Century Gothic" w:cs="Arial"/>
        </w:rPr>
        <w:t>ια να ανακαλύψουμε</w:t>
      </w:r>
      <w:r w:rsidR="00B761B8" w:rsidRPr="00B761B8">
        <w:rPr>
          <w:rFonts w:ascii="Century Gothic" w:hAnsi="Century Gothic" w:cs="Arial"/>
        </w:rPr>
        <w:t xml:space="preserve"> τι ακριβώς είχαν σκοπό οι ποιητές να </w:t>
      </w:r>
      <w:r w:rsidR="00966789">
        <w:rPr>
          <w:rFonts w:ascii="Century Gothic" w:hAnsi="Century Gothic" w:cs="Arial"/>
        </w:rPr>
        <w:t xml:space="preserve">πουν για τα </w:t>
      </w:r>
      <w:r w:rsidR="00B761B8" w:rsidRPr="00B761B8">
        <w:rPr>
          <w:rFonts w:ascii="Century Gothic" w:hAnsi="Century Gothic" w:cs="Arial"/>
        </w:rPr>
        <w:t xml:space="preserve">ιστορικά γεγονότα, θα πρέπει να καταλάβουμε </w:t>
      </w:r>
      <w:r w:rsidR="00966789">
        <w:rPr>
          <w:rFonts w:ascii="Century Gothic" w:hAnsi="Century Gothic" w:cs="Arial"/>
        </w:rPr>
        <w:t xml:space="preserve">τις λογοτεχνικές φόρμες ή </w:t>
      </w:r>
      <w:proofErr w:type="spellStart"/>
      <w:r w:rsidR="00966789">
        <w:rPr>
          <w:rFonts w:ascii="Century Gothic" w:hAnsi="Century Gothic" w:cs="Arial"/>
        </w:rPr>
        <w:t>εργαλία</w:t>
      </w:r>
      <w:proofErr w:type="spellEnd"/>
      <w:r w:rsidR="00B761B8" w:rsidRPr="00B761B8">
        <w:rPr>
          <w:rFonts w:ascii="Century Gothic" w:hAnsi="Century Gothic" w:cs="Arial"/>
        </w:rPr>
        <w:t xml:space="preserve"> της ποίησης στην Παλαιά Διαθήκη.</w:t>
      </w:r>
    </w:p>
    <w:p w:rsidR="00B761B8" w:rsidRPr="00B761B8" w:rsidRDefault="00B761B8" w:rsidP="00B761B8">
      <w:pPr>
        <w:spacing w:after="0"/>
        <w:ind w:firstLine="567"/>
        <w:jc w:val="both"/>
        <w:rPr>
          <w:rFonts w:ascii="Century Gothic" w:hAnsi="Century Gothic" w:cs="Arial"/>
        </w:rPr>
      </w:pPr>
    </w:p>
    <w:p w:rsidR="00B761B8" w:rsidRPr="005613C0" w:rsidRDefault="00B761B8" w:rsidP="005613C0">
      <w:pPr>
        <w:pStyle w:val="ListParagraph"/>
        <w:numPr>
          <w:ilvl w:val="0"/>
          <w:numId w:val="13"/>
        </w:numPr>
        <w:spacing w:after="0"/>
        <w:jc w:val="both"/>
        <w:rPr>
          <w:rFonts w:ascii="Century Gothic" w:hAnsi="Century Gothic" w:cs="Arial"/>
        </w:rPr>
      </w:pPr>
      <w:r w:rsidRPr="005613C0">
        <w:rPr>
          <w:rFonts w:ascii="Century Gothic" w:hAnsi="Century Gothic" w:cs="Arial"/>
        </w:rPr>
        <w:t xml:space="preserve">ασυνήθιστο λεξιλόγιο και σύνταξη </w:t>
      </w:r>
    </w:p>
    <w:p w:rsidR="00B761B8" w:rsidRPr="005613C0" w:rsidRDefault="00B761B8" w:rsidP="005613C0">
      <w:pPr>
        <w:pStyle w:val="ListParagraph"/>
        <w:numPr>
          <w:ilvl w:val="0"/>
          <w:numId w:val="13"/>
        </w:numPr>
        <w:spacing w:after="0"/>
        <w:jc w:val="both"/>
        <w:rPr>
          <w:rFonts w:ascii="Century Gothic" w:hAnsi="Century Gothic" w:cs="Arial"/>
        </w:rPr>
      </w:pPr>
      <w:r w:rsidRPr="005613C0">
        <w:rPr>
          <w:rFonts w:ascii="Century Gothic" w:hAnsi="Century Gothic" w:cs="Arial"/>
        </w:rPr>
        <w:t xml:space="preserve">σχήματα λόγου </w:t>
      </w:r>
    </w:p>
    <w:p w:rsidR="00B761B8" w:rsidRPr="005613C0" w:rsidRDefault="00B761B8" w:rsidP="005613C0">
      <w:pPr>
        <w:pStyle w:val="ListParagraph"/>
        <w:numPr>
          <w:ilvl w:val="0"/>
          <w:numId w:val="13"/>
        </w:numPr>
        <w:spacing w:after="0"/>
        <w:jc w:val="both"/>
        <w:rPr>
          <w:rFonts w:ascii="Century Gothic" w:hAnsi="Century Gothic" w:cs="Arial"/>
        </w:rPr>
      </w:pPr>
      <w:r w:rsidRPr="005613C0">
        <w:rPr>
          <w:rFonts w:ascii="Century Gothic" w:hAnsi="Century Gothic" w:cs="Arial"/>
        </w:rPr>
        <w:t xml:space="preserve">στοχασμούς με </w:t>
      </w:r>
      <w:r w:rsidR="00966789">
        <w:rPr>
          <w:rFonts w:ascii="Century Gothic" w:hAnsi="Century Gothic" w:cs="Arial"/>
        </w:rPr>
        <w:t xml:space="preserve"> την δύναμη της </w:t>
      </w:r>
      <w:r w:rsidRPr="005613C0">
        <w:rPr>
          <w:rFonts w:ascii="Century Gothic" w:hAnsi="Century Gothic" w:cs="Arial"/>
        </w:rPr>
        <w:t>φαντασία</w:t>
      </w:r>
      <w:r w:rsidR="00966789">
        <w:rPr>
          <w:rFonts w:ascii="Century Gothic" w:hAnsi="Century Gothic" w:cs="Arial"/>
        </w:rPr>
        <w:t>ς</w:t>
      </w:r>
      <w:r w:rsidRPr="005613C0">
        <w:rPr>
          <w:rFonts w:ascii="Century Gothic" w:hAnsi="Century Gothic" w:cs="Arial"/>
        </w:rPr>
        <w:t xml:space="preserve"> </w:t>
      </w:r>
    </w:p>
    <w:p w:rsidR="00B761B8" w:rsidRPr="005613C0" w:rsidRDefault="00B761B8" w:rsidP="005613C0">
      <w:pPr>
        <w:pStyle w:val="ListParagraph"/>
        <w:numPr>
          <w:ilvl w:val="0"/>
          <w:numId w:val="13"/>
        </w:numPr>
        <w:spacing w:after="0"/>
        <w:jc w:val="both"/>
        <w:rPr>
          <w:rFonts w:ascii="Century Gothic" w:hAnsi="Century Gothic" w:cs="Arial"/>
        </w:rPr>
      </w:pPr>
      <w:r w:rsidRPr="005613C0">
        <w:rPr>
          <w:rFonts w:ascii="Century Gothic" w:hAnsi="Century Gothic" w:cs="Arial"/>
        </w:rPr>
        <w:t xml:space="preserve">συναισθηματικές αντιδράσεις </w:t>
      </w:r>
    </w:p>
    <w:p w:rsidR="005613C0" w:rsidRDefault="005613C0" w:rsidP="00B761B8">
      <w:pPr>
        <w:spacing w:after="0"/>
        <w:ind w:firstLine="567"/>
        <w:jc w:val="both"/>
        <w:rPr>
          <w:rFonts w:ascii="Century Gothic" w:hAnsi="Century Gothic" w:cs="Arial"/>
        </w:rPr>
      </w:pPr>
    </w:p>
    <w:p w:rsidR="00B761B8" w:rsidRPr="00B761B8" w:rsidRDefault="005613C0" w:rsidP="00B761B8">
      <w:pPr>
        <w:spacing w:after="0"/>
        <w:ind w:firstLine="567"/>
        <w:jc w:val="both"/>
        <w:rPr>
          <w:rFonts w:ascii="Century Gothic" w:hAnsi="Century Gothic" w:cs="Arial"/>
        </w:rPr>
      </w:pPr>
      <w:r>
        <w:rPr>
          <w:rFonts w:ascii="Century Gothic" w:hAnsi="Century Gothic" w:cs="Arial"/>
        </w:rPr>
        <w:t>Έξοδος</w:t>
      </w:r>
      <w:r w:rsidR="00B761B8" w:rsidRPr="00B761B8">
        <w:rPr>
          <w:rFonts w:ascii="Century Gothic" w:hAnsi="Century Gothic" w:cs="Arial"/>
        </w:rPr>
        <w:t>. 15:6-7.</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Το δεξί σου χέρι, Κύριε, δοξάστηκε σε δύναμη· το δεξί σου χέρι, Κύριε, σύντριψε τον εχθρό.</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Και με το μέγεθος της υπεροχής σου εξολόθρευσες τους ενάντιους σε σένα· εξαπέστειλες την οργή σου, και τους κατέφαγε σαν καλάμη</w:t>
      </w:r>
      <w:r w:rsidRPr="00B761B8">
        <w:rPr>
          <w:rFonts w:ascii="Century Gothic" w:hAnsi="Century Gothic" w:cs="Arial"/>
        </w:rPr>
        <w:t>.</w:t>
      </w:r>
    </w:p>
    <w:p w:rsidR="00B761B8" w:rsidRPr="00B761B8" w:rsidRDefault="00B761B8" w:rsidP="00B761B8">
      <w:pPr>
        <w:spacing w:after="0"/>
        <w:ind w:firstLine="567"/>
        <w:jc w:val="both"/>
        <w:rPr>
          <w:rFonts w:ascii="Century Gothic" w:hAnsi="Century Gothic" w:cs="Arial"/>
        </w:rPr>
      </w:pPr>
    </w:p>
    <w:p w:rsidR="00B761B8" w:rsidRDefault="00B761B8" w:rsidP="005613C0">
      <w:pPr>
        <w:spacing w:after="0"/>
        <w:ind w:firstLine="567"/>
        <w:jc w:val="both"/>
        <w:rPr>
          <w:rFonts w:ascii="Century Gothic" w:hAnsi="Century Gothic" w:cs="Arial"/>
        </w:rPr>
      </w:pPr>
      <w:r w:rsidRPr="00B761B8">
        <w:rPr>
          <w:rFonts w:ascii="Century Gothic" w:hAnsi="Century Gothic" w:cs="Arial"/>
        </w:rPr>
        <w:t>Όταν αναγνωρίσουμε τα ποιητικά χαρακτηριστικά των εδαφίων 6-7 στο κεφ15 του βιβλίου της Εξόδου, διακρίνουμε  και</w:t>
      </w:r>
      <w:r w:rsidR="00966789">
        <w:rPr>
          <w:rFonts w:ascii="Century Gothic" w:hAnsi="Century Gothic" w:cs="Arial"/>
        </w:rPr>
        <w:t xml:space="preserve"> τις</w:t>
      </w:r>
      <w:r w:rsidRPr="00B761B8">
        <w:rPr>
          <w:rFonts w:ascii="Century Gothic" w:hAnsi="Century Gothic" w:cs="Arial"/>
        </w:rPr>
        <w:t xml:space="preserve"> ιστορικές πληροφορίες με σχετική ευκολία. </w:t>
      </w:r>
    </w:p>
    <w:p w:rsidR="005613C0" w:rsidRDefault="005613C0" w:rsidP="005613C0">
      <w:pPr>
        <w:spacing w:after="0"/>
        <w:ind w:firstLine="567"/>
        <w:jc w:val="both"/>
        <w:rPr>
          <w:rFonts w:ascii="Century Gothic" w:hAnsi="Century Gothic" w:cs="Arial"/>
        </w:rPr>
      </w:pPr>
    </w:p>
    <w:p w:rsidR="005613C0" w:rsidRPr="00B761B8" w:rsidRDefault="005613C0" w:rsidP="005613C0">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ΙΙ.Β. </w:t>
      </w:r>
      <w:r w:rsidR="00966789">
        <w:rPr>
          <w:rFonts w:ascii="Century Gothic" w:hAnsi="Century Gothic" w:cs="Arial"/>
          <w:b/>
        </w:rPr>
        <w:t xml:space="preserve"> Η συλλογή Ιστορικών πληροφοριών από την </w:t>
      </w:r>
      <w:r w:rsidRPr="00B761B8">
        <w:rPr>
          <w:rFonts w:ascii="Century Gothic" w:hAnsi="Century Gothic" w:cs="Arial"/>
          <w:b/>
        </w:rPr>
        <w:t>Αφήγηση</w:t>
      </w:r>
    </w:p>
    <w:p w:rsidR="005613C0" w:rsidRDefault="005613C0" w:rsidP="00B761B8">
      <w:pPr>
        <w:spacing w:after="0"/>
        <w:ind w:firstLine="567"/>
        <w:jc w:val="both"/>
        <w:rPr>
          <w:rFonts w:ascii="Century Gothic" w:hAnsi="Century Gothic" w:cs="Arial"/>
        </w:rPr>
      </w:pPr>
    </w:p>
    <w:p w:rsidR="005613C0" w:rsidRDefault="00B761B8" w:rsidP="00B761B8">
      <w:pPr>
        <w:spacing w:after="0"/>
        <w:ind w:firstLine="567"/>
        <w:jc w:val="both"/>
        <w:rPr>
          <w:rFonts w:ascii="Century Gothic" w:hAnsi="Century Gothic" w:cs="Arial"/>
        </w:rPr>
      </w:pPr>
      <w:r w:rsidRPr="00B761B8">
        <w:rPr>
          <w:rFonts w:ascii="Century Gothic" w:hAnsi="Century Gothic" w:cs="Arial"/>
        </w:rPr>
        <w:t>Το βιβλίο της Γένεσης, της Εξόδου και άλλα αποτελούνται κατά ένα μεγάλο μέρος από αφηγήσεις. Από α</w:t>
      </w:r>
      <w:r w:rsidR="00326147">
        <w:rPr>
          <w:rFonts w:ascii="Century Gothic" w:hAnsi="Century Gothic" w:cs="Arial"/>
        </w:rPr>
        <w:t xml:space="preserve">ληθινές ιστορίες για πραγματικούς </w:t>
      </w:r>
      <w:r w:rsidRPr="00B761B8">
        <w:rPr>
          <w:rFonts w:ascii="Century Gothic" w:hAnsi="Century Gothic" w:cs="Arial"/>
        </w:rPr>
        <w:t xml:space="preserve">ανθρώπους, τοποθεσίες και γεγονότα. </w:t>
      </w:r>
    </w:p>
    <w:p w:rsidR="005613C0" w:rsidRDefault="00326147" w:rsidP="005613C0">
      <w:pPr>
        <w:pStyle w:val="ListParagraph"/>
        <w:numPr>
          <w:ilvl w:val="0"/>
          <w:numId w:val="14"/>
        </w:numPr>
        <w:spacing w:after="0"/>
        <w:jc w:val="both"/>
        <w:rPr>
          <w:rFonts w:ascii="Century Gothic" w:hAnsi="Century Gothic" w:cs="Arial"/>
        </w:rPr>
      </w:pPr>
      <w:r>
        <w:rPr>
          <w:rFonts w:ascii="Century Gothic" w:hAnsi="Century Gothic" w:cs="Arial"/>
        </w:rPr>
        <w:t>πρόσωπα</w:t>
      </w:r>
      <w:r w:rsidR="00B761B8" w:rsidRPr="005613C0">
        <w:rPr>
          <w:rFonts w:ascii="Century Gothic" w:hAnsi="Century Gothic" w:cs="Arial"/>
        </w:rPr>
        <w:t xml:space="preserve"> και ομιλίες, </w:t>
      </w:r>
    </w:p>
    <w:p w:rsidR="005613C0" w:rsidRDefault="00326147" w:rsidP="005613C0">
      <w:pPr>
        <w:pStyle w:val="ListParagraph"/>
        <w:numPr>
          <w:ilvl w:val="0"/>
          <w:numId w:val="14"/>
        </w:numPr>
        <w:spacing w:after="0"/>
        <w:jc w:val="both"/>
        <w:rPr>
          <w:rFonts w:ascii="Century Gothic" w:hAnsi="Century Gothic" w:cs="Arial"/>
        </w:rPr>
      </w:pPr>
      <w:r>
        <w:rPr>
          <w:rFonts w:ascii="Century Gothic" w:hAnsi="Century Gothic" w:cs="Arial"/>
        </w:rPr>
        <w:t>πράξεις και συνήθειες</w:t>
      </w:r>
      <w:r w:rsidR="00B761B8" w:rsidRPr="005613C0">
        <w:rPr>
          <w:rFonts w:ascii="Century Gothic" w:hAnsi="Century Gothic" w:cs="Arial"/>
        </w:rPr>
        <w:t xml:space="preserve">, </w:t>
      </w:r>
    </w:p>
    <w:p w:rsidR="005613C0" w:rsidRDefault="00326147" w:rsidP="005613C0">
      <w:pPr>
        <w:pStyle w:val="ListParagraph"/>
        <w:numPr>
          <w:ilvl w:val="0"/>
          <w:numId w:val="14"/>
        </w:numPr>
        <w:spacing w:after="0"/>
        <w:jc w:val="both"/>
        <w:rPr>
          <w:rFonts w:ascii="Century Gothic" w:hAnsi="Century Gothic" w:cs="Arial"/>
        </w:rPr>
      </w:pPr>
      <w:r>
        <w:rPr>
          <w:rFonts w:ascii="Century Gothic" w:hAnsi="Century Gothic" w:cs="Arial"/>
        </w:rPr>
        <w:t>τόπους</w:t>
      </w:r>
      <w:r w:rsidR="005613C0">
        <w:rPr>
          <w:rFonts w:ascii="Century Gothic" w:hAnsi="Century Gothic" w:cs="Arial"/>
        </w:rPr>
        <w:t xml:space="preserve"> </w:t>
      </w:r>
      <w:r w:rsidR="00B761B8" w:rsidRPr="005613C0">
        <w:rPr>
          <w:rFonts w:ascii="Century Gothic" w:hAnsi="Century Gothic" w:cs="Arial"/>
        </w:rPr>
        <w:t xml:space="preserve">  </w:t>
      </w:r>
    </w:p>
    <w:p w:rsidR="005613C0" w:rsidRPr="00B761B8" w:rsidRDefault="00B761B8" w:rsidP="005613C0">
      <w:pPr>
        <w:pStyle w:val="ListParagraph"/>
        <w:numPr>
          <w:ilvl w:val="0"/>
          <w:numId w:val="14"/>
        </w:numPr>
        <w:spacing w:after="0"/>
        <w:jc w:val="both"/>
        <w:rPr>
          <w:rFonts w:ascii="Century Gothic" w:hAnsi="Century Gothic" w:cs="Arial"/>
        </w:rPr>
      </w:pPr>
      <w:r w:rsidRPr="005613C0">
        <w:rPr>
          <w:rFonts w:ascii="Century Gothic" w:hAnsi="Century Gothic" w:cs="Arial"/>
        </w:rPr>
        <w:t xml:space="preserve">περιγραφές γεγονότων. </w:t>
      </w:r>
    </w:p>
    <w:p w:rsidR="00B761B8" w:rsidRPr="00B761B8" w:rsidRDefault="00B761B8" w:rsidP="00B761B8">
      <w:pPr>
        <w:spacing w:after="0"/>
        <w:ind w:firstLine="567"/>
        <w:jc w:val="both"/>
        <w:rPr>
          <w:rFonts w:ascii="Century Gothic" w:hAnsi="Century Gothic" w:cs="Arial"/>
        </w:rPr>
      </w:pPr>
    </w:p>
    <w:p w:rsidR="00B761B8" w:rsidRDefault="00326147" w:rsidP="00B761B8">
      <w:pPr>
        <w:spacing w:after="0"/>
        <w:ind w:firstLine="567"/>
        <w:jc w:val="both"/>
        <w:rPr>
          <w:rFonts w:ascii="Century Gothic" w:hAnsi="Century Gothic" w:cs="Arial"/>
          <w:b/>
        </w:rPr>
      </w:pPr>
      <w:r>
        <w:rPr>
          <w:rFonts w:ascii="Century Gothic" w:hAnsi="Century Gothic" w:cs="Arial"/>
          <w:b/>
        </w:rPr>
        <w:t xml:space="preserve">ΙΙ.Β.1. </w:t>
      </w:r>
      <w:r w:rsidRPr="00326147">
        <w:rPr>
          <w:rFonts w:ascii="Century Gothic" w:hAnsi="Century Gothic" w:cs="Arial"/>
          <w:b/>
        </w:rPr>
        <w:t>Οι Δύο Ορί</w:t>
      </w:r>
      <w:r>
        <w:rPr>
          <w:rFonts w:ascii="Century Gothic" w:hAnsi="Century Gothic" w:cs="Arial"/>
          <w:b/>
        </w:rPr>
        <w:t>ζουσες (τότε ή τώρα) στην αφήγηση</w:t>
      </w:r>
    </w:p>
    <w:p w:rsidR="005613C0" w:rsidRPr="00B761B8" w:rsidRDefault="005613C0" w:rsidP="00B761B8">
      <w:pPr>
        <w:spacing w:after="0"/>
        <w:ind w:firstLine="567"/>
        <w:jc w:val="both"/>
        <w:rPr>
          <w:rFonts w:ascii="Century Gothic" w:hAnsi="Century Gothic" w:cs="Arial"/>
          <w:b/>
        </w:rPr>
      </w:pPr>
    </w:p>
    <w:p w:rsidR="005613C0" w:rsidRDefault="005613C0" w:rsidP="005613C0">
      <w:pPr>
        <w:spacing w:after="0"/>
        <w:ind w:firstLine="567"/>
        <w:jc w:val="both"/>
        <w:rPr>
          <w:rFonts w:ascii="Century Gothic" w:hAnsi="Century Gothic" w:cs="Arial"/>
        </w:rPr>
      </w:pPr>
      <w:r>
        <w:rPr>
          <w:rFonts w:ascii="Century Gothic" w:hAnsi="Century Gothic" w:cs="Arial"/>
        </w:rPr>
        <w:t xml:space="preserve">α. </w:t>
      </w:r>
      <w:r w:rsidR="00B761B8" w:rsidRPr="00B761B8">
        <w:rPr>
          <w:rFonts w:ascii="Century Gothic" w:hAnsi="Century Gothic" w:cs="Arial"/>
        </w:rPr>
        <w:t xml:space="preserve"> «εκείνη την εποχή.» </w:t>
      </w:r>
    </w:p>
    <w:p w:rsidR="005613C0" w:rsidRPr="00B761B8" w:rsidRDefault="005613C0" w:rsidP="005613C0">
      <w:pPr>
        <w:spacing w:after="0"/>
        <w:ind w:firstLine="567"/>
        <w:jc w:val="both"/>
        <w:rPr>
          <w:rFonts w:ascii="Century Gothic" w:hAnsi="Century Gothic" w:cs="Arial"/>
        </w:rPr>
      </w:pPr>
    </w:p>
    <w:p w:rsidR="00B761B8" w:rsidRDefault="005613C0" w:rsidP="00B761B8">
      <w:pPr>
        <w:spacing w:after="0"/>
        <w:ind w:firstLine="567"/>
        <w:jc w:val="both"/>
        <w:rPr>
          <w:rFonts w:ascii="Century Gothic" w:hAnsi="Century Gothic" w:cs="Arial"/>
        </w:rPr>
      </w:pPr>
      <w:r>
        <w:rPr>
          <w:rFonts w:ascii="Century Gothic" w:hAnsi="Century Gothic" w:cs="Arial"/>
        </w:rPr>
        <w:t xml:space="preserve">β. </w:t>
      </w:r>
      <w:r w:rsidR="00B761B8" w:rsidRPr="00B761B8">
        <w:rPr>
          <w:rFonts w:ascii="Century Gothic" w:hAnsi="Century Gothic" w:cs="Arial"/>
        </w:rPr>
        <w:t xml:space="preserve">«την δική τους εποχή», την εποχή στην οποία ζούσαν οι αναγνώστες </w:t>
      </w:r>
      <w:r>
        <w:rPr>
          <w:rFonts w:ascii="Century Gothic" w:hAnsi="Century Gothic" w:cs="Arial"/>
        </w:rPr>
        <w:t>τους</w:t>
      </w:r>
    </w:p>
    <w:p w:rsidR="005613C0" w:rsidRDefault="005613C0" w:rsidP="00B761B8">
      <w:pPr>
        <w:spacing w:after="0"/>
        <w:ind w:firstLine="567"/>
        <w:jc w:val="both"/>
        <w:rPr>
          <w:rFonts w:ascii="Century Gothic" w:hAnsi="Century Gothic" w:cs="Arial"/>
        </w:rPr>
      </w:pPr>
    </w:p>
    <w:p w:rsidR="005613C0" w:rsidRPr="00B761B8" w:rsidRDefault="005613C0"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Τα αφηγήματα της Π</w:t>
      </w:r>
      <w:r w:rsidR="00326147">
        <w:rPr>
          <w:rFonts w:ascii="Century Gothic" w:hAnsi="Century Gothic" w:cs="Arial"/>
        </w:rPr>
        <w:t xml:space="preserve">αλαιάς Διαθήκης σχεδιάστηκαν </w:t>
      </w:r>
      <w:r w:rsidRPr="00B761B8">
        <w:rPr>
          <w:rFonts w:ascii="Century Gothic" w:hAnsi="Century Gothic" w:cs="Arial"/>
        </w:rPr>
        <w:t xml:space="preserve">ώστε </w:t>
      </w:r>
      <w:r w:rsidR="005613C0">
        <w:rPr>
          <w:rFonts w:ascii="Century Gothic" w:hAnsi="Century Gothic" w:cs="Arial"/>
        </w:rPr>
        <w:t>να έχουν διάφορε</w:t>
      </w:r>
      <w:r w:rsidR="00326147">
        <w:rPr>
          <w:rFonts w:ascii="Century Gothic" w:hAnsi="Century Gothic" w:cs="Arial"/>
        </w:rPr>
        <w:t xml:space="preserve">ς θετικές </w:t>
      </w:r>
      <w:r w:rsidR="005613C0">
        <w:rPr>
          <w:rFonts w:ascii="Century Gothic" w:hAnsi="Century Gothic" w:cs="Arial"/>
        </w:rPr>
        <w:t xml:space="preserve"> επιρροές</w:t>
      </w:r>
      <w:r w:rsidR="00326147">
        <w:rPr>
          <w:rFonts w:ascii="Century Gothic" w:hAnsi="Century Gothic" w:cs="Arial"/>
        </w:rPr>
        <w:t xml:space="preserve"> στους αναγνώστες τους</w:t>
      </w:r>
      <w:r w:rsidR="005613C0">
        <w:rPr>
          <w:rFonts w:ascii="Century Gothic" w:hAnsi="Century Gothic" w:cs="Arial"/>
        </w:rPr>
        <w:t>:</w:t>
      </w:r>
    </w:p>
    <w:p w:rsidR="00B761B8" w:rsidRPr="005613C0" w:rsidRDefault="00B761B8" w:rsidP="005613C0">
      <w:pPr>
        <w:pStyle w:val="ListParagraph"/>
        <w:numPr>
          <w:ilvl w:val="0"/>
          <w:numId w:val="15"/>
        </w:numPr>
        <w:spacing w:after="0"/>
        <w:jc w:val="both"/>
        <w:rPr>
          <w:rFonts w:ascii="Century Gothic" w:hAnsi="Century Gothic" w:cs="Arial"/>
        </w:rPr>
      </w:pPr>
      <w:r w:rsidRPr="005613C0">
        <w:rPr>
          <w:rFonts w:ascii="Century Gothic" w:hAnsi="Century Gothic" w:cs="Arial"/>
        </w:rPr>
        <w:t>Ήταν δοξαστικά, δηλαδή οδηγούσαν τους αναγνώστες σε λατρεία και δοξολογία του Θεού.</w:t>
      </w:r>
    </w:p>
    <w:p w:rsidR="00B761B8" w:rsidRPr="005613C0" w:rsidRDefault="00B761B8" w:rsidP="005613C0">
      <w:pPr>
        <w:pStyle w:val="ListParagraph"/>
        <w:numPr>
          <w:ilvl w:val="0"/>
          <w:numId w:val="15"/>
        </w:numPr>
        <w:spacing w:after="0"/>
        <w:jc w:val="both"/>
        <w:rPr>
          <w:rFonts w:ascii="Century Gothic" w:hAnsi="Century Gothic" w:cs="Arial"/>
        </w:rPr>
      </w:pPr>
      <w:r w:rsidRPr="005613C0">
        <w:rPr>
          <w:rFonts w:ascii="Century Gothic" w:hAnsi="Century Gothic" w:cs="Arial"/>
        </w:rPr>
        <w:t xml:space="preserve">Ήταν θεολογικά, δηλαδή εξηγούσαν αλήθειες για τον Θεό. </w:t>
      </w:r>
    </w:p>
    <w:p w:rsidR="00B761B8" w:rsidRPr="005613C0" w:rsidRDefault="00B761B8" w:rsidP="005613C0">
      <w:pPr>
        <w:pStyle w:val="ListParagraph"/>
        <w:numPr>
          <w:ilvl w:val="0"/>
          <w:numId w:val="15"/>
        </w:numPr>
        <w:spacing w:after="0"/>
        <w:jc w:val="both"/>
        <w:rPr>
          <w:rFonts w:ascii="Century Gothic" w:hAnsi="Century Gothic" w:cs="Arial"/>
        </w:rPr>
      </w:pPr>
      <w:r w:rsidRPr="005613C0">
        <w:rPr>
          <w:rFonts w:ascii="Century Gothic" w:hAnsi="Century Gothic" w:cs="Arial"/>
        </w:rPr>
        <w:t>Κάποια ήταν πολιτικά, δηλαδή εστίαζαν σε σύγχρονα εθνικά γεγονότα όπως επίσης και</w:t>
      </w:r>
    </w:p>
    <w:p w:rsidR="00B761B8" w:rsidRPr="0026446C" w:rsidRDefault="00326147" w:rsidP="0026446C">
      <w:pPr>
        <w:pStyle w:val="ListParagraph"/>
        <w:numPr>
          <w:ilvl w:val="0"/>
          <w:numId w:val="15"/>
        </w:numPr>
        <w:spacing w:after="0"/>
        <w:jc w:val="both"/>
        <w:rPr>
          <w:rFonts w:ascii="Century Gothic" w:hAnsi="Century Gothic" w:cs="Arial"/>
        </w:rPr>
      </w:pPr>
      <w:r>
        <w:rPr>
          <w:rFonts w:ascii="Century Gothic" w:hAnsi="Century Gothic" w:cs="Arial"/>
        </w:rPr>
        <w:t>«απολογητικά</w:t>
      </w:r>
      <w:r w:rsidR="00B761B8" w:rsidRPr="0026446C">
        <w:rPr>
          <w:rFonts w:ascii="Century Gothic" w:hAnsi="Century Gothic" w:cs="Arial"/>
        </w:rPr>
        <w:t xml:space="preserve">», </w:t>
      </w:r>
      <w:r>
        <w:rPr>
          <w:rFonts w:ascii="Century Gothic" w:hAnsi="Century Gothic" w:cs="Arial"/>
        </w:rPr>
        <w:t xml:space="preserve"> διότι αντέκρουαν</w:t>
      </w:r>
      <w:r w:rsidR="00B761B8" w:rsidRPr="0026446C">
        <w:rPr>
          <w:rFonts w:ascii="Century Gothic" w:hAnsi="Century Gothic" w:cs="Arial"/>
        </w:rPr>
        <w:t xml:space="preserve"> τις ψεύτικες διδασκαλίες. </w:t>
      </w:r>
    </w:p>
    <w:p w:rsidR="00B761B8" w:rsidRPr="0026446C" w:rsidRDefault="00B761B8" w:rsidP="0026446C">
      <w:pPr>
        <w:pStyle w:val="ListParagraph"/>
        <w:numPr>
          <w:ilvl w:val="0"/>
          <w:numId w:val="15"/>
        </w:numPr>
        <w:spacing w:after="0"/>
        <w:jc w:val="both"/>
        <w:rPr>
          <w:rFonts w:ascii="Century Gothic" w:hAnsi="Century Gothic" w:cs="Arial"/>
        </w:rPr>
      </w:pPr>
      <w:r w:rsidRPr="0026446C">
        <w:rPr>
          <w:rFonts w:ascii="Century Gothic" w:hAnsi="Century Gothic" w:cs="Arial"/>
        </w:rPr>
        <w:t>Ήταν ηθικά, εξηγώντας το πώς θα έπρεπε να ζει ο λαός του Θεού.</w:t>
      </w:r>
    </w:p>
    <w:p w:rsidR="00B761B8" w:rsidRPr="0026446C" w:rsidRDefault="00326147" w:rsidP="0026446C">
      <w:pPr>
        <w:pStyle w:val="ListParagraph"/>
        <w:numPr>
          <w:ilvl w:val="0"/>
          <w:numId w:val="15"/>
        </w:numPr>
        <w:spacing w:after="0"/>
        <w:jc w:val="both"/>
        <w:rPr>
          <w:rFonts w:ascii="Century Gothic" w:hAnsi="Century Gothic" w:cs="Arial"/>
        </w:rPr>
      </w:pPr>
      <w:r>
        <w:rPr>
          <w:rFonts w:ascii="Century Gothic" w:hAnsi="Century Gothic" w:cs="Arial"/>
        </w:rPr>
        <w:t>Ήταν προτρεπτικά</w:t>
      </w:r>
      <w:r w:rsidR="00B761B8" w:rsidRPr="0026446C">
        <w:rPr>
          <w:rFonts w:ascii="Century Gothic" w:hAnsi="Century Gothic" w:cs="Arial"/>
        </w:rPr>
        <w:t>, καθώς ενθάρρυναν την ανταπόκριση της πίστης στον Θεό με τον λόγο του.</w:t>
      </w:r>
    </w:p>
    <w:p w:rsidR="0026446C" w:rsidRPr="0026446C" w:rsidRDefault="0026446C" w:rsidP="0026446C">
      <w:pPr>
        <w:pStyle w:val="ListParagraph"/>
        <w:numPr>
          <w:ilvl w:val="0"/>
          <w:numId w:val="15"/>
        </w:numPr>
        <w:spacing w:after="0"/>
        <w:jc w:val="both"/>
        <w:rPr>
          <w:rFonts w:ascii="Century Gothic" w:hAnsi="Century Gothic" w:cs="Arial"/>
          <w:b/>
        </w:rPr>
      </w:pPr>
      <w:r>
        <w:rPr>
          <w:rFonts w:ascii="Century Gothic" w:hAnsi="Century Gothic" w:cs="Arial"/>
        </w:rPr>
        <w:t xml:space="preserve"> ήταν διδακτικά -ή</w:t>
      </w:r>
      <w:r w:rsidR="00B761B8" w:rsidRPr="0026446C">
        <w:rPr>
          <w:rFonts w:ascii="Century Gothic" w:hAnsi="Century Gothic" w:cs="Arial"/>
        </w:rPr>
        <w:t xml:space="preserve">ταν σχεδιασμένα να διδάσκουν τους πρώτους αναγνώστες για τη ζωή </w:t>
      </w:r>
      <w:r>
        <w:rPr>
          <w:rFonts w:ascii="Century Gothic" w:hAnsi="Century Gothic" w:cs="Arial"/>
        </w:rPr>
        <w:t>τους</w:t>
      </w:r>
    </w:p>
    <w:p w:rsidR="00551516" w:rsidRDefault="00551516" w:rsidP="0026446C">
      <w:pPr>
        <w:pStyle w:val="ListParagraph"/>
        <w:spacing w:after="0"/>
        <w:ind w:left="1337"/>
        <w:jc w:val="both"/>
        <w:rPr>
          <w:rFonts w:ascii="Century Gothic" w:hAnsi="Century Gothic" w:cs="Arial"/>
          <w:b/>
        </w:rPr>
      </w:pPr>
    </w:p>
    <w:p w:rsidR="00551516" w:rsidRDefault="00551516" w:rsidP="0026446C">
      <w:pPr>
        <w:pStyle w:val="ListParagraph"/>
        <w:spacing w:after="0"/>
        <w:ind w:left="1337"/>
        <w:jc w:val="both"/>
        <w:rPr>
          <w:rFonts w:ascii="Century Gothic" w:hAnsi="Century Gothic" w:cs="Arial"/>
          <w:b/>
        </w:rPr>
      </w:pPr>
    </w:p>
    <w:p w:rsidR="00B761B8" w:rsidRPr="00B761B8" w:rsidRDefault="00B761B8" w:rsidP="0026446C">
      <w:pPr>
        <w:pStyle w:val="ListParagraph"/>
        <w:spacing w:after="0"/>
        <w:ind w:left="1337"/>
        <w:jc w:val="both"/>
        <w:rPr>
          <w:rFonts w:ascii="Century Gothic" w:hAnsi="Century Gothic" w:cs="Arial"/>
          <w:b/>
        </w:rPr>
      </w:pPr>
      <w:r w:rsidRPr="00B761B8">
        <w:rPr>
          <w:rFonts w:ascii="Century Gothic" w:hAnsi="Century Gothic" w:cs="Arial"/>
          <w:b/>
        </w:rPr>
        <w:t>ΙΙ.Β.2. Διάκριση Πληροφοριών</w:t>
      </w:r>
      <w:r w:rsidR="00326147">
        <w:rPr>
          <w:rFonts w:ascii="Century Gothic" w:hAnsi="Century Gothic" w:cs="Arial"/>
          <w:b/>
        </w:rPr>
        <w:t xml:space="preserve"> στην αφήγηση</w:t>
      </w:r>
    </w:p>
    <w:p w:rsidR="0026446C" w:rsidRDefault="0026446C" w:rsidP="00B761B8">
      <w:pPr>
        <w:spacing w:after="0"/>
        <w:ind w:firstLine="567"/>
        <w:jc w:val="both"/>
        <w:rPr>
          <w:rFonts w:ascii="Century Gothic" w:hAnsi="Century Gothic" w:cs="Arial"/>
        </w:rPr>
      </w:pPr>
    </w:p>
    <w:p w:rsidR="0026446C" w:rsidRPr="00B761B8" w:rsidRDefault="0026446C" w:rsidP="0026446C">
      <w:pPr>
        <w:spacing w:after="0"/>
        <w:ind w:firstLine="567"/>
        <w:jc w:val="both"/>
        <w:rPr>
          <w:rFonts w:ascii="Century Gothic" w:hAnsi="Century Gothic" w:cs="Arial"/>
        </w:rPr>
      </w:pPr>
      <w:r>
        <w:rPr>
          <w:rFonts w:ascii="Century Gothic" w:hAnsi="Century Gothic" w:cs="Arial"/>
        </w:rPr>
        <w:t xml:space="preserve"> Ο</w:t>
      </w:r>
      <w:r w:rsidR="00B761B8" w:rsidRPr="00B761B8">
        <w:rPr>
          <w:rFonts w:ascii="Century Gothic" w:hAnsi="Century Gothic" w:cs="Arial"/>
        </w:rPr>
        <w:t xml:space="preserve">ι σύγχρονοι ευαγγελικοί συχνά κάνουν το λάθος να περιμένουν τις αφηγήσεις της Παλαιάς Διαθήκης να μοιάζουν με επιστημονικά ιστορικά συγγράμματα. </w:t>
      </w:r>
    </w:p>
    <w:p w:rsidR="0026446C" w:rsidRDefault="0026446C" w:rsidP="00B761B8">
      <w:pPr>
        <w:spacing w:after="0"/>
        <w:ind w:firstLine="567"/>
        <w:jc w:val="both"/>
        <w:rPr>
          <w:rFonts w:ascii="Century Gothic" w:hAnsi="Century Gothic" w:cs="Arial"/>
        </w:rPr>
      </w:pPr>
    </w:p>
    <w:p w:rsidR="0026446C" w:rsidRDefault="0026446C" w:rsidP="0026446C">
      <w:pPr>
        <w:tabs>
          <w:tab w:val="center" w:pos="5386"/>
        </w:tabs>
        <w:spacing w:after="0"/>
        <w:ind w:firstLine="567"/>
        <w:jc w:val="both"/>
        <w:rPr>
          <w:rFonts w:ascii="Century Gothic" w:hAnsi="Century Gothic" w:cs="Arial"/>
        </w:rPr>
      </w:pPr>
      <w:r>
        <w:rPr>
          <w:rFonts w:ascii="Century Gothic" w:hAnsi="Century Gothic" w:cs="Arial"/>
        </w:rPr>
        <w:t xml:space="preserve">Πρότυπα </w:t>
      </w:r>
      <w:r w:rsidR="00B761B8" w:rsidRPr="00B761B8">
        <w:rPr>
          <w:rFonts w:ascii="Century Gothic" w:hAnsi="Century Gothic" w:cs="Arial"/>
        </w:rPr>
        <w:t>σύγχρονη</w:t>
      </w:r>
      <w:r>
        <w:rPr>
          <w:rFonts w:ascii="Century Gothic" w:hAnsi="Century Gothic" w:cs="Arial"/>
        </w:rPr>
        <w:t>ς</w:t>
      </w:r>
      <w:r w:rsidR="00B761B8" w:rsidRPr="00B761B8">
        <w:rPr>
          <w:rFonts w:ascii="Century Gothic" w:hAnsi="Century Gothic" w:cs="Arial"/>
        </w:rPr>
        <w:t xml:space="preserve"> ιστοριογραφία</w:t>
      </w:r>
      <w:r>
        <w:rPr>
          <w:rFonts w:ascii="Century Gothic" w:hAnsi="Century Gothic" w:cs="Arial"/>
        </w:rPr>
        <w:t>ς</w:t>
      </w:r>
      <w:r w:rsidR="00B761B8" w:rsidRPr="00B761B8">
        <w:rPr>
          <w:rFonts w:ascii="Century Gothic" w:hAnsi="Century Gothic" w:cs="Arial"/>
        </w:rPr>
        <w:t>.</w:t>
      </w:r>
    </w:p>
    <w:p w:rsidR="00B761B8" w:rsidRDefault="00ED67B8" w:rsidP="0026446C">
      <w:pPr>
        <w:pStyle w:val="ListParagraph"/>
        <w:numPr>
          <w:ilvl w:val="0"/>
          <w:numId w:val="17"/>
        </w:numPr>
        <w:tabs>
          <w:tab w:val="center" w:pos="5386"/>
        </w:tabs>
        <w:spacing w:after="0"/>
        <w:jc w:val="both"/>
        <w:rPr>
          <w:rFonts w:ascii="Century Gothic" w:hAnsi="Century Gothic" w:cs="Arial"/>
        </w:rPr>
      </w:pPr>
      <w:r>
        <w:rPr>
          <w:rFonts w:ascii="Century Gothic" w:hAnsi="Century Gothic" w:cs="Arial"/>
        </w:rPr>
        <w:t>Πλήρης</w:t>
      </w:r>
    </w:p>
    <w:p w:rsidR="0026446C" w:rsidRDefault="0026446C" w:rsidP="0026446C">
      <w:pPr>
        <w:pStyle w:val="ListParagraph"/>
        <w:numPr>
          <w:ilvl w:val="0"/>
          <w:numId w:val="17"/>
        </w:numPr>
        <w:tabs>
          <w:tab w:val="center" w:pos="5386"/>
        </w:tabs>
        <w:spacing w:after="0"/>
        <w:jc w:val="both"/>
        <w:rPr>
          <w:rFonts w:ascii="Century Gothic" w:hAnsi="Century Gothic" w:cs="Arial"/>
        </w:rPr>
      </w:pPr>
      <w:r>
        <w:rPr>
          <w:rFonts w:ascii="Century Gothic" w:hAnsi="Century Gothic" w:cs="Arial"/>
        </w:rPr>
        <w:t>Ακριβής</w:t>
      </w:r>
    </w:p>
    <w:p w:rsidR="0026446C" w:rsidRDefault="0026446C" w:rsidP="0026446C">
      <w:pPr>
        <w:pStyle w:val="ListParagraph"/>
        <w:numPr>
          <w:ilvl w:val="0"/>
          <w:numId w:val="17"/>
        </w:numPr>
        <w:tabs>
          <w:tab w:val="center" w:pos="5386"/>
        </w:tabs>
        <w:spacing w:after="0"/>
        <w:jc w:val="both"/>
        <w:rPr>
          <w:rFonts w:ascii="Century Gothic" w:hAnsi="Century Gothic" w:cs="Arial"/>
        </w:rPr>
      </w:pPr>
      <w:r>
        <w:rPr>
          <w:rFonts w:ascii="Century Gothic" w:hAnsi="Century Gothic" w:cs="Arial"/>
        </w:rPr>
        <w:t>Αντικειμενικά</w:t>
      </w:r>
    </w:p>
    <w:p w:rsidR="0026446C" w:rsidRDefault="0026446C" w:rsidP="0026446C">
      <w:pPr>
        <w:tabs>
          <w:tab w:val="center" w:pos="5386"/>
        </w:tabs>
        <w:spacing w:after="0"/>
        <w:jc w:val="both"/>
        <w:rPr>
          <w:rFonts w:ascii="Century Gothic" w:hAnsi="Century Gothic" w:cs="Arial"/>
        </w:rPr>
      </w:pPr>
    </w:p>
    <w:p w:rsidR="0026446C" w:rsidRPr="0026446C" w:rsidRDefault="0026446C" w:rsidP="0026446C">
      <w:pPr>
        <w:tabs>
          <w:tab w:val="center" w:pos="5386"/>
        </w:tabs>
        <w:spacing w:after="0"/>
        <w:jc w:val="both"/>
        <w:rPr>
          <w:rFonts w:ascii="Century Gothic" w:hAnsi="Century Gothic" w:cs="Arial"/>
        </w:rPr>
      </w:pPr>
    </w:p>
    <w:p w:rsidR="00ED67B8" w:rsidRDefault="00ED67B8" w:rsidP="00B761B8">
      <w:pPr>
        <w:spacing w:after="0"/>
        <w:ind w:firstLine="567"/>
        <w:jc w:val="both"/>
        <w:rPr>
          <w:rFonts w:ascii="Century Gothic" w:hAnsi="Century Gothic" w:cs="Arial"/>
        </w:rPr>
      </w:pPr>
      <w:r w:rsidRPr="00B761B8">
        <w:rPr>
          <w:rFonts w:ascii="Century Gothic" w:hAnsi="Century Gothic" w:cs="Arial"/>
        </w:rPr>
        <w:t>Α</w:t>
      </w:r>
      <w:r>
        <w:rPr>
          <w:rFonts w:ascii="Century Gothic" w:hAnsi="Century Gothic" w:cs="Arial"/>
        </w:rPr>
        <w:t>. Πλήρης</w:t>
      </w:r>
    </w:p>
    <w:p w:rsidR="00ED67B8" w:rsidRPr="00B761B8" w:rsidRDefault="00B761B8" w:rsidP="00ED67B8">
      <w:pPr>
        <w:spacing w:after="0"/>
        <w:ind w:firstLine="567"/>
        <w:jc w:val="both"/>
        <w:rPr>
          <w:rFonts w:ascii="Century Gothic" w:hAnsi="Century Gothic" w:cs="Arial"/>
        </w:rPr>
      </w:pPr>
      <w:r w:rsidRPr="00B761B8">
        <w:rPr>
          <w:rFonts w:ascii="Century Gothic" w:hAnsi="Century Gothic" w:cs="Arial"/>
        </w:rPr>
        <w:t xml:space="preserve">Οι ιστορίες της Παλαιάς Διαθήκης ήταν όσο πλήρεις όσο ταίριαζαν στους διδακτικούς σκοπούς των συγγραφέων τους. </w:t>
      </w:r>
    </w:p>
    <w:p w:rsidR="00B761B8" w:rsidRDefault="00ED67B8" w:rsidP="00ED67B8">
      <w:pPr>
        <w:spacing w:after="0"/>
        <w:ind w:firstLine="567"/>
        <w:jc w:val="both"/>
        <w:rPr>
          <w:rFonts w:ascii="Century Gothic" w:hAnsi="Century Gothic" w:cs="Arial"/>
        </w:rPr>
      </w:pPr>
      <w:r>
        <w:rPr>
          <w:rFonts w:ascii="Century Gothic" w:hAnsi="Century Gothic" w:cs="Arial"/>
        </w:rPr>
        <w:t>Β’</w:t>
      </w:r>
      <w:r w:rsidR="00B761B8" w:rsidRPr="00B761B8">
        <w:rPr>
          <w:rFonts w:ascii="Century Gothic" w:hAnsi="Century Gothic" w:cs="Arial"/>
        </w:rPr>
        <w:t xml:space="preserve"> Χρονικών κεφ. 1-9,</w:t>
      </w:r>
      <w:r>
        <w:rPr>
          <w:rFonts w:ascii="Century Gothic" w:hAnsi="Century Gothic" w:cs="Arial"/>
        </w:rPr>
        <w:t xml:space="preserve"> (Η ζωή του Σολομώντα)</w:t>
      </w:r>
      <w:r w:rsidR="00B761B8" w:rsidRPr="00B761B8">
        <w:rPr>
          <w:rFonts w:ascii="Century Gothic" w:hAnsi="Century Gothic" w:cs="Arial"/>
        </w:rPr>
        <w:t xml:space="preserve"> </w:t>
      </w:r>
    </w:p>
    <w:p w:rsidR="00ED67B8" w:rsidRPr="00B761B8" w:rsidRDefault="00ED67B8" w:rsidP="00ED67B8">
      <w:pPr>
        <w:spacing w:after="0"/>
        <w:ind w:firstLine="567"/>
        <w:jc w:val="both"/>
        <w:rPr>
          <w:rFonts w:ascii="Century Gothic" w:hAnsi="Century Gothic" w:cs="Arial"/>
        </w:rPr>
      </w:pPr>
    </w:p>
    <w:p w:rsidR="00ED67B8" w:rsidRDefault="00B761B8" w:rsidP="00B761B8">
      <w:pPr>
        <w:spacing w:after="0"/>
        <w:ind w:firstLine="567"/>
        <w:jc w:val="both"/>
        <w:rPr>
          <w:rFonts w:ascii="Century Gothic" w:hAnsi="Century Gothic" w:cs="Arial"/>
        </w:rPr>
      </w:pPr>
      <w:r w:rsidRPr="00B761B8">
        <w:rPr>
          <w:rFonts w:ascii="Century Gothic" w:hAnsi="Century Gothic" w:cs="Arial"/>
        </w:rPr>
        <w:t xml:space="preserve">β. </w:t>
      </w:r>
      <w:r w:rsidR="00ED67B8">
        <w:rPr>
          <w:rFonts w:ascii="Century Gothic" w:hAnsi="Century Gothic" w:cs="Arial"/>
        </w:rPr>
        <w:t>Ακριβείς</w:t>
      </w:r>
    </w:p>
    <w:p w:rsidR="00ED67B8" w:rsidRPr="00B761B8" w:rsidRDefault="00ED67B8" w:rsidP="00ED67B8">
      <w:pPr>
        <w:spacing w:after="0"/>
        <w:ind w:firstLine="567"/>
        <w:jc w:val="both"/>
        <w:rPr>
          <w:rFonts w:ascii="Century Gothic" w:hAnsi="Century Gothic" w:cs="Arial"/>
        </w:rPr>
      </w:pPr>
      <w:r>
        <w:rPr>
          <w:rFonts w:ascii="Century Gothic" w:hAnsi="Century Gothic" w:cs="Arial"/>
        </w:rPr>
        <w:t xml:space="preserve"> Ο</w:t>
      </w:r>
      <w:r w:rsidR="00B761B8" w:rsidRPr="00B761B8">
        <w:rPr>
          <w:rFonts w:ascii="Century Gothic" w:hAnsi="Century Gothic" w:cs="Arial"/>
        </w:rPr>
        <w:t>ι συγγραφείς της Παλαιάς Διαθήκης ήταν ακριβείς μόνο όσο απαιτούσαν οι διδακτικοί σκοποί τους</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 Γένεσης κεφ. 1:7, όπου ο Μωυσής αναφέρθηκε στην ατμόσφαιρα της γης με τον εξής τρόπο:</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Και δημιούργησε ο Θεός το στερέωμα, και διαχώρισε τα νερά που ήσαν κάτω από το στερέωμα από τα νερά που ήσαν επάνω από το στερέωμα. Και έγινε έτσι.</w:t>
      </w:r>
    </w:p>
    <w:p w:rsidR="00B761B8" w:rsidRPr="00B761B8" w:rsidRDefault="00B761B8" w:rsidP="00B761B8">
      <w:pPr>
        <w:spacing w:after="0"/>
        <w:ind w:firstLine="567"/>
        <w:jc w:val="both"/>
        <w:rPr>
          <w:rFonts w:ascii="Century Gothic" w:hAnsi="Century Gothic" w:cs="Arial"/>
        </w:rPr>
      </w:pPr>
    </w:p>
    <w:p w:rsidR="00551516" w:rsidRDefault="00551516" w:rsidP="00B761B8">
      <w:pPr>
        <w:spacing w:after="0"/>
        <w:ind w:firstLine="567"/>
        <w:jc w:val="both"/>
        <w:rPr>
          <w:rFonts w:ascii="Century Gothic" w:hAnsi="Century Gothic" w:cs="Arial"/>
        </w:rPr>
      </w:pPr>
    </w:p>
    <w:p w:rsidR="00551516" w:rsidRDefault="00551516"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Στο Α’ Βασιλέων κεφ. 9:5 διαβάζουμε τα εξής λόγια του Θεού:</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 xml:space="preserve">τότε, θα στερεώσω τον θρόνο </w:t>
      </w:r>
      <w:proofErr w:type="spellStart"/>
      <w:r w:rsidRPr="00B761B8">
        <w:rPr>
          <w:rFonts w:ascii="Century Gothic" w:hAnsi="Century Gothic" w:cs="Arial"/>
          <w:b/>
        </w:rPr>
        <w:t>τής</w:t>
      </w:r>
      <w:proofErr w:type="spellEnd"/>
      <w:r w:rsidRPr="00B761B8">
        <w:rPr>
          <w:rFonts w:ascii="Century Gothic" w:hAnsi="Century Gothic" w:cs="Arial"/>
          <w:b/>
        </w:rPr>
        <w:t xml:space="preserve"> βασιλείας σου επάνω στον Ισραήλ στον αιώνα, όπως υποσχέθηκα στον Δαβίδ τον πατέρα σου, λέγοντας: Δεν θα λείψει σε σένα άνδρας επάνω από τον θρόνο τού Ισραήλ</w:t>
      </w:r>
      <w:r w:rsidRPr="00B761B8">
        <w:rPr>
          <w:rFonts w:ascii="Century Gothic" w:hAnsi="Century Gothic" w:cs="Arial"/>
        </w:rPr>
        <w:t>.</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Στο Β’  Χρονικών κεφ. 7:18, διαβάζουμε τα εξής λόγια του Θεού:</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 xml:space="preserve">τότε, θα στερεώσω τον θρόνο </w:t>
      </w:r>
      <w:proofErr w:type="spellStart"/>
      <w:r w:rsidRPr="00B761B8">
        <w:rPr>
          <w:rFonts w:ascii="Century Gothic" w:hAnsi="Century Gothic" w:cs="Arial"/>
          <w:b/>
        </w:rPr>
        <w:t>τής</w:t>
      </w:r>
      <w:proofErr w:type="spellEnd"/>
      <w:r w:rsidRPr="00B761B8">
        <w:rPr>
          <w:rFonts w:ascii="Century Gothic" w:hAnsi="Century Gothic" w:cs="Arial"/>
          <w:b/>
        </w:rPr>
        <w:t xml:space="preserve"> βασιλείας σου, όπως υποσχέθηκα στον Δαβίδ, τον πατέρα σου, λέγοντας: Δεν θα εκλείψει σε σένα άνδρας που να ηγεμονεύει επάνω στον Ισραήλ</w:t>
      </w:r>
      <w:r w:rsidRPr="00B761B8">
        <w:rPr>
          <w:rFonts w:ascii="Century Gothic" w:hAnsi="Century Gothic" w:cs="Arial"/>
        </w:rPr>
        <w:t>.</w:t>
      </w:r>
    </w:p>
    <w:p w:rsidR="002569EE" w:rsidRDefault="002569EE" w:rsidP="00B761B8">
      <w:pPr>
        <w:spacing w:after="0"/>
        <w:ind w:firstLine="567"/>
        <w:jc w:val="both"/>
        <w:rPr>
          <w:rFonts w:ascii="Century Gothic" w:hAnsi="Century Gothic" w:cs="Arial"/>
        </w:rPr>
      </w:pPr>
    </w:p>
    <w:p w:rsidR="00B761B8" w:rsidRDefault="00B761B8" w:rsidP="002569EE">
      <w:pPr>
        <w:spacing w:after="0"/>
        <w:ind w:firstLine="567"/>
        <w:jc w:val="both"/>
        <w:rPr>
          <w:rFonts w:ascii="Century Gothic" w:hAnsi="Century Gothic" w:cs="Arial"/>
        </w:rPr>
      </w:pPr>
      <w:r w:rsidRPr="00B761B8">
        <w:rPr>
          <w:rFonts w:ascii="Century Gothic" w:hAnsi="Century Gothic" w:cs="Arial"/>
        </w:rPr>
        <w:t xml:space="preserve">Η υπεύθυνη ερμηνευτική αναζητά αυτό που είπε ο Θεός, με την ακρίβεια που ταιριάζουν με τα βιβλικά κείμενα. </w:t>
      </w:r>
    </w:p>
    <w:p w:rsidR="002569EE" w:rsidRDefault="002569EE" w:rsidP="002569EE">
      <w:pPr>
        <w:spacing w:after="0"/>
        <w:ind w:firstLine="567"/>
        <w:jc w:val="both"/>
        <w:rPr>
          <w:rFonts w:ascii="Century Gothic" w:hAnsi="Century Gothic" w:cs="Arial"/>
        </w:rPr>
      </w:pPr>
    </w:p>
    <w:p w:rsidR="002569EE" w:rsidRPr="00B761B8" w:rsidRDefault="002569EE" w:rsidP="002569EE">
      <w:pPr>
        <w:spacing w:after="0"/>
        <w:ind w:firstLine="567"/>
        <w:jc w:val="both"/>
        <w:rPr>
          <w:rFonts w:ascii="Century Gothic" w:hAnsi="Century Gothic" w:cs="Arial"/>
        </w:rPr>
      </w:pPr>
    </w:p>
    <w:p w:rsidR="002569EE" w:rsidRDefault="00B761B8" w:rsidP="00B761B8">
      <w:pPr>
        <w:spacing w:after="0"/>
        <w:ind w:firstLine="567"/>
        <w:jc w:val="both"/>
        <w:rPr>
          <w:rFonts w:ascii="Century Gothic" w:hAnsi="Century Gothic" w:cs="Arial"/>
        </w:rPr>
      </w:pPr>
      <w:r w:rsidRPr="00B761B8">
        <w:rPr>
          <w:rFonts w:ascii="Century Gothic" w:hAnsi="Century Gothic" w:cs="Arial"/>
        </w:rPr>
        <w:t>3.</w:t>
      </w:r>
      <w:r w:rsidR="002569EE">
        <w:rPr>
          <w:rFonts w:ascii="Century Gothic" w:hAnsi="Century Gothic" w:cs="Arial"/>
        </w:rPr>
        <w:t xml:space="preserve"> Αντικειμενικά</w:t>
      </w:r>
    </w:p>
    <w:p w:rsidR="002569EE" w:rsidRDefault="002569EE" w:rsidP="00B761B8">
      <w:pPr>
        <w:spacing w:after="0"/>
        <w:ind w:firstLine="567"/>
        <w:jc w:val="both"/>
        <w:rPr>
          <w:rFonts w:ascii="Century Gothic" w:hAnsi="Century Gothic" w:cs="Arial"/>
        </w:rPr>
      </w:pPr>
    </w:p>
    <w:p w:rsidR="002569EE" w:rsidRDefault="00B761B8" w:rsidP="002569EE">
      <w:pPr>
        <w:spacing w:after="0"/>
        <w:ind w:firstLine="567"/>
        <w:jc w:val="both"/>
        <w:rPr>
          <w:rFonts w:ascii="Century Gothic" w:hAnsi="Century Gothic" w:cs="Arial"/>
        </w:rPr>
      </w:pPr>
      <w:r w:rsidRPr="00B761B8">
        <w:rPr>
          <w:rFonts w:ascii="Century Gothic" w:hAnsi="Century Gothic" w:cs="Arial"/>
        </w:rPr>
        <w:t xml:space="preserve"> </w:t>
      </w:r>
      <w:r w:rsidR="002569EE">
        <w:rPr>
          <w:rFonts w:ascii="Century Gothic" w:hAnsi="Century Gothic" w:cs="Arial"/>
        </w:rPr>
        <w:t xml:space="preserve">Η </w:t>
      </w:r>
      <w:r w:rsidRPr="00B761B8">
        <w:rPr>
          <w:rFonts w:ascii="Century Gothic" w:hAnsi="Century Gothic" w:cs="Arial"/>
        </w:rPr>
        <w:t xml:space="preserve">αντικειμενικότητα είναι ζήτημα σχετικό. </w:t>
      </w:r>
    </w:p>
    <w:p w:rsidR="002569EE" w:rsidRPr="00B761B8" w:rsidRDefault="002569EE" w:rsidP="002569EE">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Γένεσης κεφ. 13:13, όπου ο Μωυσής ανέφερε ότι ο </w:t>
      </w:r>
      <w:proofErr w:type="spellStart"/>
      <w:r w:rsidRPr="00B761B8">
        <w:rPr>
          <w:rFonts w:ascii="Century Gothic" w:hAnsi="Century Gothic" w:cs="Arial"/>
        </w:rPr>
        <w:t>Λώτ</w:t>
      </w:r>
      <w:proofErr w:type="spellEnd"/>
      <w:r w:rsidRPr="00B761B8">
        <w:rPr>
          <w:rFonts w:ascii="Century Gothic" w:hAnsi="Century Gothic" w:cs="Arial"/>
        </w:rPr>
        <w:t xml:space="preserve"> έστησε τις σκηνές του κοντά στα Σόδομα:</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Και οι άνθρωποι των Σοδόμων ήσαν κακοί, και υπερβολικά αμαρτωλοί μπροστά στον Κύριο</w:t>
      </w:r>
      <w:r w:rsidRPr="00B761B8">
        <w:rPr>
          <w:rFonts w:ascii="Century Gothic" w:hAnsi="Century Gothic" w:cs="Arial"/>
        </w:rPr>
        <w:t>.</w:t>
      </w:r>
    </w:p>
    <w:p w:rsidR="00B761B8" w:rsidRDefault="00B761B8" w:rsidP="00B761B8">
      <w:pPr>
        <w:spacing w:after="0"/>
        <w:ind w:firstLine="567"/>
        <w:jc w:val="both"/>
        <w:rPr>
          <w:rFonts w:ascii="Century Gothic" w:hAnsi="Century Gothic" w:cs="Arial"/>
        </w:rPr>
      </w:pPr>
    </w:p>
    <w:p w:rsidR="002569EE" w:rsidRPr="00B761B8" w:rsidRDefault="002569EE"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ΙΙΙ. </w:t>
      </w:r>
      <w:r w:rsidR="00451BE0" w:rsidRPr="00CA0CFD">
        <w:rPr>
          <w:rFonts w:ascii="Century Gothic" w:hAnsi="Century Gothic" w:cs="Arial"/>
          <w:b/>
        </w:rPr>
        <w:t>ΟΙ ΣΥΝΕΚΤΙΚΕΣ ΘΕΟΛΟΓΙΚΕΣ «ΥΦΑΝΣΕΙΣ»</w:t>
      </w:r>
    </w:p>
    <w:p w:rsidR="002569EE" w:rsidRDefault="002569EE" w:rsidP="00B761B8">
      <w:pPr>
        <w:spacing w:after="0"/>
        <w:ind w:firstLine="567"/>
        <w:jc w:val="both"/>
        <w:rPr>
          <w:rFonts w:ascii="Century Gothic" w:hAnsi="Century Gothic" w:cs="Arial"/>
        </w:rPr>
      </w:pPr>
    </w:p>
    <w:p w:rsidR="00B761B8" w:rsidRPr="00B761B8" w:rsidRDefault="002569EE" w:rsidP="00B761B8">
      <w:pPr>
        <w:spacing w:after="0"/>
        <w:ind w:firstLine="567"/>
        <w:jc w:val="both"/>
        <w:rPr>
          <w:rFonts w:ascii="Century Gothic" w:hAnsi="Century Gothic" w:cs="Arial"/>
        </w:rPr>
      </w:pPr>
      <w:r>
        <w:rPr>
          <w:rFonts w:ascii="Century Gothic" w:hAnsi="Century Gothic" w:cs="Arial"/>
        </w:rPr>
        <w:t>Τ</w:t>
      </w:r>
      <w:r w:rsidR="00B761B8" w:rsidRPr="00B761B8">
        <w:rPr>
          <w:rFonts w:ascii="Century Gothic" w:hAnsi="Century Gothic" w:cs="Arial"/>
        </w:rPr>
        <w:t xml:space="preserve">α στοιχεία της αποκάλυψης του Θεού δεν είναι απομονωμένα το ένα  από το άλλο, ούτε είναι λογικά ασυμβίβαστα μεταξύ τους. Όταν παρουσιαστούν σωστά, αποτελούν λογικά </w:t>
      </w:r>
      <w:r w:rsidR="002D5B1B">
        <w:rPr>
          <w:rFonts w:ascii="Century Gothic" w:hAnsi="Century Gothic" w:cs="Arial"/>
        </w:rPr>
        <w:t>οικοδομήματα  ή αυτό που ονομάσαμε συνεκτικές, θεολογικές υφάνσεις</w:t>
      </w:r>
      <w:r w:rsidR="00B761B8" w:rsidRPr="00B761B8">
        <w:rPr>
          <w:rFonts w:ascii="Century Gothic" w:hAnsi="Century Gothic" w:cs="Arial"/>
        </w:rPr>
        <w:t>.</w:t>
      </w:r>
    </w:p>
    <w:p w:rsidR="002569EE" w:rsidRDefault="002569EE" w:rsidP="00B761B8">
      <w:pPr>
        <w:spacing w:after="0"/>
        <w:ind w:firstLine="567"/>
        <w:jc w:val="both"/>
        <w:rPr>
          <w:rFonts w:ascii="Century Gothic" w:hAnsi="Century Gothic" w:cs="Arial"/>
        </w:rPr>
      </w:pPr>
    </w:p>
    <w:p w:rsidR="002569EE" w:rsidRDefault="002569EE"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ΙΙΙ. Α. </w:t>
      </w:r>
      <w:r w:rsidR="002D5B1B">
        <w:rPr>
          <w:rFonts w:ascii="Century Gothic" w:hAnsi="Century Gothic" w:cs="Arial"/>
          <w:b/>
        </w:rPr>
        <w:t xml:space="preserve">Οι </w:t>
      </w:r>
      <w:r w:rsidRPr="00B761B8">
        <w:rPr>
          <w:rFonts w:ascii="Century Gothic" w:hAnsi="Century Gothic" w:cs="Arial"/>
          <w:b/>
        </w:rPr>
        <w:t>Διάφορες Πηγές</w:t>
      </w:r>
      <w:r w:rsidR="002D5B1B">
        <w:rPr>
          <w:rFonts w:ascii="Century Gothic" w:hAnsi="Century Gothic" w:cs="Arial"/>
          <w:b/>
        </w:rPr>
        <w:t xml:space="preserve"> Θεολογικών Υφαδιών</w:t>
      </w:r>
    </w:p>
    <w:p w:rsidR="002569EE" w:rsidRDefault="002569EE" w:rsidP="00B761B8">
      <w:pPr>
        <w:spacing w:after="0"/>
        <w:ind w:firstLine="567"/>
        <w:jc w:val="both"/>
        <w:rPr>
          <w:rFonts w:ascii="Century Gothic" w:hAnsi="Century Gothic" w:cs="Arial"/>
        </w:rPr>
      </w:pPr>
    </w:p>
    <w:p w:rsidR="002569EE" w:rsidRDefault="002569EE"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ΙΙΙ. Α.1.</w:t>
      </w:r>
      <w:r w:rsidR="002D5B1B">
        <w:rPr>
          <w:rFonts w:ascii="Century Gothic" w:hAnsi="Century Gothic" w:cs="Arial"/>
          <w:b/>
        </w:rPr>
        <w:t xml:space="preserve"> Οι</w:t>
      </w:r>
      <w:r w:rsidRPr="00B761B8">
        <w:rPr>
          <w:rFonts w:ascii="Century Gothic" w:hAnsi="Century Gothic" w:cs="Arial"/>
          <w:b/>
        </w:rPr>
        <w:t xml:space="preserve"> Βιβλικές</w:t>
      </w:r>
      <w:r w:rsidRPr="00B761B8">
        <w:rPr>
          <w:rFonts w:ascii="Century Gothic" w:hAnsi="Century Gothic" w:cs="Arial"/>
        </w:rPr>
        <w:t xml:space="preserve"> </w:t>
      </w:r>
      <w:r w:rsidRPr="00B761B8">
        <w:rPr>
          <w:rFonts w:ascii="Century Gothic" w:hAnsi="Century Gothic" w:cs="Arial"/>
          <w:b/>
        </w:rPr>
        <w:t>Αποκαλύψεις</w:t>
      </w:r>
      <w:r w:rsidR="002D5B1B">
        <w:rPr>
          <w:rFonts w:ascii="Century Gothic" w:hAnsi="Century Gothic" w:cs="Arial"/>
          <w:b/>
        </w:rPr>
        <w:t xml:space="preserve"> ως πηγές Θεολογικών Υφαδιών</w:t>
      </w:r>
    </w:p>
    <w:p w:rsidR="002569EE" w:rsidRDefault="00B761B8" w:rsidP="002569EE">
      <w:pPr>
        <w:spacing w:after="0"/>
        <w:ind w:firstLine="567"/>
        <w:jc w:val="both"/>
        <w:rPr>
          <w:rFonts w:ascii="Century Gothic" w:hAnsi="Century Gothic" w:cs="Arial"/>
        </w:rPr>
      </w:pPr>
      <w:r w:rsidRPr="00B761B8">
        <w:rPr>
          <w:rFonts w:ascii="Century Gothic" w:hAnsi="Century Gothic" w:cs="Arial"/>
        </w:rPr>
        <w:t>Οι Γραφές είναι στο επίκεντρο του ενδιαφέροντος μας</w:t>
      </w:r>
      <w:r w:rsidR="002D5B1B">
        <w:rPr>
          <w:rFonts w:ascii="Century Gothic" w:hAnsi="Century Gothic" w:cs="Arial"/>
        </w:rPr>
        <w:t xml:space="preserve"> όταν θέλουμε να  διακρίνουμε τις θεολογικές</w:t>
      </w:r>
      <w:r w:rsidRPr="00B761B8">
        <w:rPr>
          <w:rFonts w:ascii="Century Gothic" w:hAnsi="Century Gothic" w:cs="Arial"/>
        </w:rPr>
        <w:t xml:space="preserve"> </w:t>
      </w:r>
      <w:r w:rsidR="002D5B1B">
        <w:rPr>
          <w:rFonts w:ascii="Century Gothic" w:hAnsi="Century Gothic" w:cs="Arial"/>
        </w:rPr>
        <w:t>«υφάνσεις»</w:t>
      </w:r>
      <w:r w:rsidRPr="00B761B8">
        <w:rPr>
          <w:rFonts w:ascii="Century Gothic" w:hAnsi="Century Gothic" w:cs="Arial"/>
        </w:rPr>
        <w:t xml:space="preserve"> σε οποιαδήποτε περίοδο της ιστορίας της Παλαιάς Διαθήκης</w:t>
      </w:r>
    </w:p>
    <w:p w:rsidR="002569EE" w:rsidRDefault="002569EE" w:rsidP="002569EE">
      <w:pPr>
        <w:spacing w:after="0"/>
        <w:ind w:firstLine="567"/>
        <w:jc w:val="both"/>
        <w:rPr>
          <w:rFonts w:ascii="Century Gothic" w:hAnsi="Century Gothic" w:cs="Arial"/>
        </w:rPr>
      </w:pPr>
    </w:p>
    <w:p w:rsidR="00B761B8" w:rsidRPr="00B761B8" w:rsidRDefault="00B761B8" w:rsidP="002569EE">
      <w:pPr>
        <w:spacing w:after="0"/>
        <w:ind w:firstLine="567"/>
        <w:jc w:val="both"/>
        <w:rPr>
          <w:rFonts w:ascii="Century Gothic" w:hAnsi="Century Gothic" w:cs="Arial"/>
        </w:rPr>
      </w:pPr>
      <w:r w:rsidRPr="00B761B8">
        <w:rPr>
          <w:rFonts w:ascii="Century Gothic" w:hAnsi="Century Gothic" w:cs="Arial"/>
        </w:rPr>
        <w:t xml:space="preserve"> </w:t>
      </w:r>
    </w:p>
    <w:p w:rsidR="002569EE" w:rsidRPr="00B761B8" w:rsidRDefault="002569EE" w:rsidP="002569EE">
      <w:pPr>
        <w:spacing w:after="0"/>
        <w:ind w:firstLine="567"/>
        <w:jc w:val="both"/>
        <w:rPr>
          <w:rFonts w:ascii="Century Gothic" w:hAnsi="Century Gothic" w:cs="Arial"/>
        </w:rPr>
      </w:pPr>
      <w:r>
        <w:rPr>
          <w:rFonts w:ascii="Century Gothic" w:hAnsi="Century Gothic" w:cs="Arial"/>
        </w:rPr>
        <w:t xml:space="preserve">α.  </w:t>
      </w:r>
      <w:proofErr w:type="spellStart"/>
      <w:r>
        <w:rPr>
          <w:rFonts w:ascii="Century Gothic" w:hAnsi="Century Gothic" w:cs="Arial"/>
        </w:rPr>
        <w:t>Τ</w:t>
      </w:r>
      <w:r w:rsidR="00B761B8" w:rsidRPr="00B761B8">
        <w:rPr>
          <w:rFonts w:ascii="Century Gothic" w:hAnsi="Century Gothic" w:cs="Arial"/>
        </w:rPr>
        <w:t>αυτοχρονικές</w:t>
      </w:r>
      <w:proofErr w:type="spellEnd"/>
      <w:r w:rsidR="00B761B8" w:rsidRPr="00B761B8">
        <w:rPr>
          <w:rFonts w:ascii="Century Gothic" w:hAnsi="Century Gothic" w:cs="Arial"/>
        </w:rPr>
        <w:t xml:space="preserve"> βιβλικές περικοπές </w:t>
      </w:r>
    </w:p>
    <w:p w:rsidR="002569EE" w:rsidRDefault="002569EE" w:rsidP="00B761B8">
      <w:pPr>
        <w:spacing w:after="0"/>
        <w:ind w:firstLine="567"/>
        <w:jc w:val="both"/>
        <w:rPr>
          <w:rFonts w:ascii="Century Gothic" w:hAnsi="Century Gothic" w:cs="Arial"/>
        </w:rPr>
      </w:pPr>
    </w:p>
    <w:p w:rsidR="00B761B8" w:rsidRDefault="002569EE" w:rsidP="002569EE">
      <w:pPr>
        <w:spacing w:after="0"/>
        <w:ind w:firstLine="567"/>
        <w:jc w:val="both"/>
        <w:rPr>
          <w:rFonts w:ascii="Century Gothic" w:hAnsi="Century Gothic" w:cs="Arial"/>
        </w:rPr>
      </w:pPr>
      <w:r>
        <w:rPr>
          <w:rFonts w:ascii="Century Gothic" w:hAnsi="Century Gothic" w:cs="Arial"/>
        </w:rPr>
        <w:t xml:space="preserve">  Π</w:t>
      </w:r>
      <w:r w:rsidR="002D5B1B">
        <w:rPr>
          <w:rFonts w:ascii="Century Gothic" w:hAnsi="Century Gothic" w:cs="Arial"/>
        </w:rPr>
        <w:t>ερικοπές που αναφέρονται</w:t>
      </w:r>
      <w:r w:rsidR="00B761B8" w:rsidRPr="00B761B8">
        <w:rPr>
          <w:rFonts w:ascii="Century Gothic" w:hAnsi="Century Gothic" w:cs="Arial"/>
        </w:rPr>
        <w:t xml:space="preserve"> </w:t>
      </w:r>
      <w:r w:rsidR="002D5B1B">
        <w:rPr>
          <w:rFonts w:ascii="Century Gothic" w:hAnsi="Century Gothic" w:cs="Arial"/>
        </w:rPr>
        <w:t>σ</w:t>
      </w:r>
      <w:r w:rsidR="00B761B8" w:rsidRPr="00B761B8">
        <w:rPr>
          <w:rFonts w:ascii="Century Gothic" w:hAnsi="Century Gothic" w:cs="Arial"/>
        </w:rPr>
        <w:t xml:space="preserve">την ίδια χρονική περίοδο. </w:t>
      </w:r>
    </w:p>
    <w:p w:rsidR="002569EE" w:rsidRDefault="002569EE" w:rsidP="002569EE">
      <w:pPr>
        <w:spacing w:after="0"/>
        <w:ind w:firstLine="567"/>
        <w:jc w:val="both"/>
        <w:rPr>
          <w:rFonts w:ascii="Century Gothic" w:hAnsi="Century Gothic" w:cs="Arial"/>
        </w:rPr>
      </w:pPr>
    </w:p>
    <w:p w:rsidR="002569EE" w:rsidRPr="00B761B8" w:rsidRDefault="002569EE" w:rsidP="002569EE">
      <w:pPr>
        <w:spacing w:after="0"/>
        <w:ind w:firstLine="567"/>
        <w:jc w:val="both"/>
        <w:rPr>
          <w:rFonts w:ascii="Century Gothic" w:hAnsi="Century Gothic" w:cs="Arial"/>
        </w:rPr>
      </w:pPr>
    </w:p>
    <w:p w:rsidR="002569EE" w:rsidRDefault="00B761B8" w:rsidP="00B761B8">
      <w:pPr>
        <w:spacing w:after="0"/>
        <w:ind w:firstLine="567"/>
        <w:jc w:val="both"/>
        <w:rPr>
          <w:rFonts w:ascii="Century Gothic" w:hAnsi="Century Gothic" w:cs="Arial"/>
        </w:rPr>
      </w:pPr>
      <w:r w:rsidRPr="00B761B8">
        <w:rPr>
          <w:rFonts w:ascii="Century Gothic" w:hAnsi="Century Gothic" w:cs="Arial"/>
        </w:rPr>
        <w:t xml:space="preserve">β. </w:t>
      </w:r>
      <w:proofErr w:type="spellStart"/>
      <w:r w:rsidR="002569EE">
        <w:rPr>
          <w:rFonts w:ascii="Century Gothic" w:hAnsi="Century Gothic" w:cs="Arial"/>
        </w:rPr>
        <w:t>Προχρονικές</w:t>
      </w:r>
      <w:proofErr w:type="spellEnd"/>
      <w:r w:rsidR="002569EE">
        <w:rPr>
          <w:rFonts w:ascii="Century Gothic" w:hAnsi="Century Gothic" w:cs="Arial"/>
        </w:rPr>
        <w:t xml:space="preserve"> περικοπές</w:t>
      </w:r>
    </w:p>
    <w:p w:rsidR="002569EE" w:rsidRDefault="00B761B8" w:rsidP="00B761B8">
      <w:pPr>
        <w:spacing w:after="0"/>
        <w:ind w:firstLine="567"/>
        <w:jc w:val="both"/>
        <w:rPr>
          <w:rFonts w:ascii="Century Gothic" w:hAnsi="Century Gothic" w:cs="Arial"/>
        </w:rPr>
      </w:pPr>
      <w:r w:rsidRPr="00B761B8">
        <w:rPr>
          <w:rFonts w:ascii="Century Gothic" w:hAnsi="Century Gothic" w:cs="Arial"/>
        </w:rPr>
        <w:t xml:space="preserve"> περικοπές που εστιάζουν σε προγενέστερες περιόδους της ιστορίας της Παλαιάς Διαθήκης. </w:t>
      </w:r>
    </w:p>
    <w:p w:rsidR="00B761B8" w:rsidRDefault="00B761B8" w:rsidP="00BD326E">
      <w:pPr>
        <w:spacing w:after="0"/>
        <w:ind w:firstLine="567"/>
        <w:jc w:val="both"/>
        <w:rPr>
          <w:rFonts w:ascii="Century Gothic" w:hAnsi="Century Gothic" w:cs="Arial"/>
        </w:rPr>
      </w:pPr>
      <w:r w:rsidRPr="00B761B8">
        <w:rPr>
          <w:rFonts w:ascii="Century Gothic" w:hAnsi="Century Gothic" w:cs="Arial"/>
        </w:rPr>
        <w:t xml:space="preserve">Για παράδειγμα, στο βιβλίο της Γένεσης κεφ. 12:1-3, </w:t>
      </w:r>
      <w:r w:rsidR="00BD326E">
        <w:rPr>
          <w:rFonts w:ascii="Century Gothic" w:hAnsi="Century Gothic" w:cs="Arial"/>
        </w:rPr>
        <w:t xml:space="preserve">που βασίστηκε στο </w:t>
      </w:r>
      <w:proofErr w:type="spellStart"/>
      <w:r w:rsidR="00BD326E">
        <w:rPr>
          <w:rFonts w:ascii="Century Gothic" w:hAnsi="Century Gothic" w:cs="Arial"/>
        </w:rPr>
        <w:t>κεφ</w:t>
      </w:r>
      <w:proofErr w:type="spellEnd"/>
      <w:r w:rsidR="00BD326E">
        <w:rPr>
          <w:rFonts w:ascii="Century Gothic" w:hAnsi="Century Gothic" w:cs="Arial"/>
        </w:rPr>
        <w:t xml:space="preserve"> 1:28 της Γένεσης.</w:t>
      </w:r>
    </w:p>
    <w:p w:rsidR="00BD326E" w:rsidRPr="00B761B8" w:rsidRDefault="00BD326E" w:rsidP="00BD326E">
      <w:pPr>
        <w:spacing w:after="0"/>
        <w:ind w:firstLine="567"/>
        <w:jc w:val="both"/>
        <w:rPr>
          <w:rFonts w:ascii="Century Gothic" w:hAnsi="Century Gothic" w:cs="Arial"/>
        </w:rPr>
      </w:pPr>
    </w:p>
    <w:p w:rsidR="00BD326E" w:rsidRDefault="00B761B8" w:rsidP="00B761B8">
      <w:pPr>
        <w:spacing w:after="0"/>
        <w:ind w:firstLine="567"/>
        <w:jc w:val="both"/>
        <w:rPr>
          <w:rFonts w:ascii="Century Gothic" w:hAnsi="Century Gothic" w:cs="Arial"/>
        </w:rPr>
      </w:pPr>
      <w:r w:rsidRPr="00B761B8">
        <w:rPr>
          <w:rFonts w:ascii="Century Gothic" w:hAnsi="Century Gothic" w:cs="Arial"/>
        </w:rPr>
        <w:t xml:space="preserve">γ. </w:t>
      </w:r>
      <w:proofErr w:type="spellStart"/>
      <w:r w:rsidR="00BD326E">
        <w:rPr>
          <w:rFonts w:ascii="Century Gothic" w:hAnsi="Century Gothic" w:cs="Arial"/>
        </w:rPr>
        <w:t>Μ</w:t>
      </w:r>
      <w:r w:rsidR="002D5B1B">
        <w:rPr>
          <w:rFonts w:ascii="Century Gothic" w:hAnsi="Century Gothic" w:cs="Arial"/>
        </w:rPr>
        <w:t>εταγενέστερς</w:t>
      </w:r>
      <w:proofErr w:type="spellEnd"/>
      <w:r w:rsidRPr="00B761B8">
        <w:rPr>
          <w:rFonts w:ascii="Century Gothic" w:hAnsi="Century Gothic" w:cs="Arial"/>
        </w:rPr>
        <w:t xml:space="preserve"> </w:t>
      </w:r>
      <w:r w:rsidR="00BD326E">
        <w:rPr>
          <w:rFonts w:ascii="Century Gothic" w:hAnsi="Century Gothic" w:cs="Arial"/>
        </w:rPr>
        <w:t>περικοπές</w:t>
      </w:r>
    </w:p>
    <w:p w:rsidR="00B761B8" w:rsidRPr="00B761B8" w:rsidRDefault="00BD326E" w:rsidP="00B761B8">
      <w:pPr>
        <w:spacing w:after="0"/>
        <w:ind w:firstLine="567"/>
        <w:jc w:val="both"/>
        <w:rPr>
          <w:rFonts w:ascii="Century Gothic" w:hAnsi="Century Gothic" w:cs="Arial"/>
        </w:rPr>
      </w:pPr>
      <w:r>
        <w:rPr>
          <w:rFonts w:ascii="Century Gothic" w:hAnsi="Century Gothic" w:cs="Arial"/>
        </w:rPr>
        <w:t>Π</w:t>
      </w:r>
      <w:r w:rsidR="00B761B8" w:rsidRPr="00B761B8">
        <w:rPr>
          <w:rFonts w:ascii="Century Gothic" w:hAnsi="Century Gothic" w:cs="Arial"/>
        </w:rPr>
        <w:t>ου ασχολούνται με μεταγενέστερες περιόδους της ιστορίας. Για παράδειγμα, ακούστε τα λόγια του Θεού προς τον Αβραάμ στο βιβλίο της Γένεσης κεφ. 12:3:</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 xml:space="preserve">και θα ευλογήσω εκείνους που σε ευλογούν, και θα καταραστώ εκείνους που σε καταριούνται· και μέσα από σένα θα ευλογηθούν όλες οι φυλές </w:t>
      </w:r>
      <w:proofErr w:type="spellStart"/>
      <w:r w:rsidRPr="00B761B8">
        <w:rPr>
          <w:rFonts w:ascii="Century Gothic" w:hAnsi="Century Gothic" w:cs="Arial"/>
          <w:b/>
        </w:rPr>
        <w:t>τής</w:t>
      </w:r>
      <w:proofErr w:type="spellEnd"/>
      <w:r w:rsidRPr="00B761B8">
        <w:rPr>
          <w:rFonts w:ascii="Century Gothic" w:hAnsi="Century Gothic" w:cs="Arial"/>
          <w:b/>
        </w:rPr>
        <w:t xml:space="preserve"> γης</w:t>
      </w:r>
      <w:r w:rsidRPr="00B761B8">
        <w:rPr>
          <w:rFonts w:ascii="Century Gothic" w:hAnsi="Century Gothic" w:cs="Arial"/>
        </w:rPr>
        <w:t>.</w:t>
      </w:r>
    </w:p>
    <w:p w:rsidR="00BD326E" w:rsidRDefault="00BD326E" w:rsidP="00B761B8">
      <w:pPr>
        <w:spacing w:after="0"/>
        <w:ind w:firstLine="567"/>
        <w:jc w:val="both"/>
        <w:rPr>
          <w:rFonts w:ascii="Century Gothic" w:hAnsi="Century Gothic" w:cs="Arial"/>
        </w:rPr>
      </w:pPr>
    </w:p>
    <w:p w:rsidR="00B761B8" w:rsidRPr="00B761B8" w:rsidRDefault="002D5B1B" w:rsidP="00B761B8">
      <w:pPr>
        <w:spacing w:after="0"/>
        <w:ind w:firstLine="567"/>
        <w:jc w:val="both"/>
        <w:rPr>
          <w:rFonts w:ascii="Century Gothic" w:hAnsi="Century Gothic" w:cs="Arial"/>
        </w:rPr>
      </w:pPr>
      <w:r>
        <w:rPr>
          <w:rFonts w:ascii="Century Gothic" w:hAnsi="Century Gothic" w:cs="Arial"/>
        </w:rPr>
        <w:t xml:space="preserve">Ο σωστός τρόπος κατανόησης είναι να αναζητήσουμε </w:t>
      </w:r>
      <w:r w:rsidR="00B761B8" w:rsidRPr="00B761B8">
        <w:rPr>
          <w:rFonts w:ascii="Century Gothic" w:hAnsi="Century Gothic" w:cs="Arial"/>
        </w:rPr>
        <w:t>μεταγενέστερες βιβλικές αποκαλύψεις. Ακούστε, για παράδειγμα, τα λόγια στον Ψαλμό 72:17:</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Το όνομά του θα διαμένει παντοτινά· το όνομά του θα διαρκεί ενόσω διαμένει ο ήλιος· και οι άνθρωποι θα ευλογούνται σ' αυτόν· όλα τα έθνη θα τον μακαρίζουν</w:t>
      </w:r>
      <w:r w:rsidRPr="00B761B8">
        <w:rPr>
          <w:rFonts w:ascii="Century Gothic" w:hAnsi="Century Gothic" w:cs="Arial"/>
        </w:rPr>
        <w:t>.</w:t>
      </w:r>
    </w:p>
    <w:p w:rsidR="00BD326E" w:rsidRDefault="00BD326E" w:rsidP="00B761B8">
      <w:pPr>
        <w:spacing w:after="0"/>
        <w:ind w:firstLine="567"/>
        <w:jc w:val="both"/>
        <w:rPr>
          <w:rFonts w:ascii="Century Gothic" w:hAnsi="Century Gothic" w:cs="Arial"/>
        </w:rPr>
      </w:pPr>
    </w:p>
    <w:p w:rsidR="00BD326E" w:rsidRDefault="00BD326E"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ΙΙΙ. Α. 2.</w:t>
      </w:r>
      <w:r w:rsidR="002D5B1B">
        <w:rPr>
          <w:rFonts w:ascii="Century Gothic" w:hAnsi="Century Gothic" w:cs="Arial"/>
          <w:b/>
        </w:rPr>
        <w:t xml:space="preserve"> Οι </w:t>
      </w:r>
      <w:r w:rsidRPr="00B761B8">
        <w:rPr>
          <w:rFonts w:ascii="Century Gothic" w:hAnsi="Century Gothic" w:cs="Arial"/>
          <w:b/>
        </w:rPr>
        <w:t xml:space="preserve"> Έξω-Βιβλικές Πηγές</w:t>
      </w:r>
      <w:r w:rsidR="002D5B1B">
        <w:rPr>
          <w:rFonts w:ascii="Century Gothic" w:hAnsi="Century Gothic" w:cs="Arial"/>
          <w:b/>
        </w:rPr>
        <w:t xml:space="preserve"> ως πηγή θεολογικών υφαδιών </w:t>
      </w:r>
    </w:p>
    <w:p w:rsidR="00BD326E" w:rsidRDefault="00B761B8" w:rsidP="00BD326E">
      <w:pPr>
        <w:spacing w:after="0"/>
        <w:ind w:firstLine="567"/>
        <w:jc w:val="both"/>
        <w:rPr>
          <w:rFonts w:ascii="Century Gothic" w:hAnsi="Century Gothic" w:cs="Arial"/>
        </w:rPr>
      </w:pPr>
      <w:r w:rsidRPr="00B761B8">
        <w:rPr>
          <w:rFonts w:ascii="Century Gothic" w:hAnsi="Century Gothic" w:cs="Arial"/>
        </w:rPr>
        <w:t xml:space="preserve">Οι συγγραφείς της Παλαιάς Διαθήκης έγραψαν τα κείμενά τους μέσα σε ένα πλαίσιο πεποιθήσεων και θεολογικών αληθειών τα οποία είχαν κοινά με </w:t>
      </w:r>
      <w:r w:rsidR="002D5B1B">
        <w:rPr>
          <w:rFonts w:ascii="Century Gothic" w:hAnsi="Century Gothic" w:cs="Arial"/>
        </w:rPr>
        <w:t xml:space="preserve">τους ήρωες των αφηγήσεων τους </w:t>
      </w:r>
      <w:r w:rsidRPr="00B761B8">
        <w:rPr>
          <w:rFonts w:ascii="Century Gothic" w:hAnsi="Century Gothic" w:cs="Arial"/>
        </w:rPr>
        <w:t xml:space="preserve">καθώς και με τους αναγνώστες τους. </w:t>
      </w:r>
    </w:p>
    <w:p w:rsidR="00BD326E" w:rsidRPr="00B761B8" w:rsidRDefault="00BD326E" w:rsidP="00BD326E">
      <w:pPr>
        <w:spacing w:after="0"/>
        <w:ind w:firstLine="567"/>
        <w:jc w:val="both"/>
        <w:rPr>
          <w:rFonts w:ascii="Century Gothic" w:hAnsi="Century Gothic" w:cs="Arial"/>
        </w:rPr>
      </w:pPr>
      <w:r>
        <w:rPr>
          <w:rFonts w:ascii="Century Gothic" w:hAnsi="Century Gothic" w:cs="Arial"/>
        </w:rPr>
        <w:t>α. Γενική Αποκάλυψη</w:t>
      </w:r>
    </w:p>
    <w:p w:rsidR="00BD326E" w:rsidRDefault="00B761B8" w:rsidP="00BD326E">
      <w:pPr>
        <w:pStyle w:val="ListParagraph"/>
        <w:numPr>
          <w:ilvl w:val="0"/>
          <w:numId w:val="18"/>
        </w:numPr>
        <w:spacing w:after="0"/>
        <w:jc w:val="both"/>
        <w:rPr>
          <w:rFonts w:ascii="Century Gothic" w:hAnsi="Century Gothic" w:cs="Arial"/>
        </w:rPr>
      </w:pPr>
      <w:r w:rsidRPr="00BD326E">
        <w:rPr>
          <w:rFonts w:ascii="Century Gothic" w:hAnsi="Century Gothic" w:cs="Arial"/>
        </w:rPr>
        <w:t xml:space="preserve">Ψαλμός 19 και στην </w:t>
      </w:r>
    </w:p>
    <w:p w:rsidR="00BD326E" w:rsidRDefault="00B761B8" w:rsidP="00BD326E">
      <w:pPr>
        <w:pStyle w:val="ListParagraph"/>
        <w:numPr>
          <w:ilvl w:val="0"/>
          <w:numId w:val="18"/>
        </w:numPr>
        <w:spacing w:after="0"/>
        <w:jc w:val="both"/>
        <w:rPr>
          <w:rFonts w:ascii="Century Gothic" w:hAnsi="Century Gothic" w:cs="Arial"/>
        </w:rPr>
      </w:pPr>
      <w:r w:rsidRPr="00BD326E">
        <w:rPr>
          <w:rFonts w:ascii="Century Gothic" w:hAnsi="Century Gothic" w:cs="Arial"/>
        </w:rPr>
        <w:t xml:space="preserve">επιστολή προς Ρωμαίους κεφ. </w:t>
      </w:r>
      <w:r w:rsidR="00BD326E">
        <w:rPr>
          <w:rFonts w:ascii="Century Gothic" w:hAnsi="Century Gothic" w:cs="Arial"/>
        </w:rPr>
        <w:t>1:18-21</w:t>
      </w:r>
    </w:p>
    <w:p w:rsidR="00B761B8" w:rsidRPr="00BD326E" w:rsidRDefault="00B761B8" w:rsidP="00BD326E">
      <w:pPr>
        <w:pStyle w:val="ListParagraph"/>
        <w:spacing w:after="0"/>
        <w:ind w:left="1337"/>
        <w:jc w:val="both"/>
        <w:rPr>
          <w:rFonts w:ascii="Century Gothic" w:hAnsi="Century Gothic" w:cs="Arial"/>
        </w:rPr>
      </w:pPr>
      <w:r w:rsidRPr="00BD326E">
        <w:rPr>
          <w:rFonts w:ascii="Century Gothic" w:hAnsi="Century Gothic" w:cs="Arial"/>
        </w:rPr>
        <w:t>ο Θεός έχει αποκαλύψει καθαρά τη φύση του, τις ηθικές απαιτήσεις του και τις συνέπειες της αμαρτίας σε όλους τους ανθρώ</w:t>
      </w:r>
      <w:r w:rsidR="002D5B1B">
        <w:rPr>
          <w:rFonts w:ascii="Century Gothic" w:hAnsi="Century Gothic" w:cs="Arial"/>
        </w:rPr>
        <w:t>πους μέσω όλης της δημιουργίας.</w:t>
      </w:r>
    </w:p>
    <w:p w:rsidR="00BD326E" w:rsidRDefault="00BD326E" w:rsidP="00B761B8">
      <w:pPr>
        <w:spacing w:after="0"/>
        <w:ind w:firstLine="567"/>
        <w:jc w:val="both"/>
        <w:rPr>
          <w:rFonts w:ascii="Century Gothic" w:hAnsi="Century Gothic" w:cs="Arial"/>
        </w:rPr>
      </w:pPr>
    </w:p>
    <w:p w:rsidR="00B761B8" w:rsidRDefault="00B761B8" w:rsidP="000D5540">
      <w:pPr>
        <w:spacing w:after="0"/>
        <w:ind w:firstLine="567"/>
        <w:jc w:val="both"/>
        <w:rPr>
          <w:rFonts w:ascii="Century Gothic" w:hAnsi="Century Gothic" w:cs="Arial"/>
        </w:rPr>
      </w:pPr>
      <w:r w:rsidRPr="00B761B8">
        <w:rPr>
          <w:rFonts w:ascii="Century Gothic" w:hAnsi="Century Gothic" w:cs="Arial"/>
        </w:rPr>
        <w:t xml:space="preserve">οι συγγραφείς της Παλαιάς Διαθήκης </w:t>
      </w:r>
      <w:r w:rsidR="00BD326E">
        <w:rPr>
          <w:rFonts w:ascii="Century Gothic" w:hAnsi="Century Gothic" w:cs="Arial"/>
        </w:rPr>
        <w:t>δ</w:t>
      </w:r>
      <w:r w:rsidRPr="00B761B8">
        <w:rPr>
          <w:rFonts w:ascii="Century Gothic" w:hAnsi="Century Gothic" w:cs="Arial"/>
        </w:rPr>
        <w:t>εν αισθάνονταν την ανάγκη να εξηγήσουν ορισμένα πράγματα με σαφήνεια, επειδή</w:t>
      </w:r>
      <w:r w:rsidR="00562093">
        <w:rPr>
          <w:rFonts w:ascii="Century Gothic" w:hAnsi="Century Gothic" w:cs="Arial"/>
        </w:rPr>
        <w:t xml:space="preserve"> θεωρούν ότι</w:t>
      </w:r>
      <w:r w:rsidRPr="00B761B8">
        <w:rPr>
          <w:rFonts w:ascii="Century Gothic" w:hAnsi="Century Gothic" w:cs="Arial"/>
        </w:rPr>
        <w:t xml:space="preserve"> πολλά θεολογι</w:t>
      </w:r>
      <w:r w:rsidR="00562093">
        <w:rPr>
          <w:rFonts w:ascii="Century Gothic" w:hAnsi="Century Gothic" w:cs="Arial"/>
        </w:rPr>
        <w:t xml:space="preserve">κά στοιχεία είναι </w:t>
      </w:r>
      <w:r w:rsidRPr="00B761B8">
        <w:rPr>
          <w:rFonts w:ascii="Century Gothic" w:hAnsi="Century Gothic" w:cs="Arial"/>
        </w:rPr>
        <w:t xml:space="preserve">ήδη στη θέση τους. </w:t>
      </w:r>
    </w:p>
    <w:p w:rsidR="000D5540" w:rsidRDefault="000D5540" w:rsidP="000D5540">
      <w:pPr>
        <w:spacing w:after="0"/>
        <w:ind w:firstLine="567"/>
        <w:jc w:val="both"/>
        <w:rPr>
          <w:rFonts w:ascii="Century Gothic" w:hAnsi="Century Gothic" w:cs="Arial"/>
        </w:rPr>
      </w:pPr>
    </w:p>
    <w:p w:rsidR="00B761B8" w:rsidRPr="00B761B8" w:rsidRDefault="000D5540" w:rsidP="000D5540">
      <w:pPr>
        <w:spacing w:after="0"/>
        <w:ind w:firstLine="567"/>
        <w:jc w:val="both"/>
        <w:rPr>
          <w:rFonts w:ascii="Century Gothic" w:hAnsi="Century Gothic" w:cs="Arial"/>
        </w:rPr>
      </w:pPr>
      <w:r>
        <w:rPr>
          <w:rFonts w:ascii="Century Gothic" w:hAnsi="Century Gothic" w:cs="Arial"/>
        </w:rPr>
        <w:t>β. :</w:t>
      </w:r>
      <w:r w:rsidR="00562093">
        <w:rPr>
          <w:rFonts w:ascii="Century Gothic" w:hAnsi="Century Gothic" w:cs="Arial"/>
        </w:rPr>
        <w:t>η έξω-βιβλική Ειδική Α</w:t>
      </w:r>
      <w:r w:rsidR="00B761B8" w:rsidRPr="00B761B8">
        <w:rPr>
          <w:rFonts w:ascii="Century Gothic" w:hAnsi="Century Gothic" w:cs="Arial"/>
        </w:rPr>
        <w:t>ποκάλυψη.</w:t>
      </w:r>
    </w:p>
    <w:p w:rsidR="000D5540" w:rsidRDefault="00B761B8" w:rsidP="00B761B8">
      <w:pPr>
        <w:spacing w:after="0"/>
        <w:ind w:firstLine="567"/>
        <w:jc w:val="both"/>
        <w:rPr>
          <w:rFonts w:ascii="Century Gothic" w:hAnsi="Century Gothic" w:cs="Arial"/>
        </w:rPr>
      </w:pPr>
      <w:r w:rsidRPr="00B761B8">
        <w:rPr>
          <w:rFonts w:ascii="Century Gothic" w:hAnsi="Century Gothic" w:cs="Arial"/>
        </w:rPr>
        <w:t xml:space="preserve">Η Παλαιά Διαθήκη μας δείχνει ότι ο Θεός έδωσε ειδικές αποκαλύψεις σε ορισμένα άτομα μέσω ονείρων, οραμάτων, ακροάσεων και  άλλων. </w:t>
      </w:r>
    </w:p>
    <w:p w:rsidR="00B761B8" w:rsidRPr="00B761B8" w:rsidRDefault="000D5540" w:rsidP="00B761B8">
      <w:pPr>
        <w:spacing w:after="0"/>
        <w:ind w:firstLine="567"/>
        <w:jc w:val="both"/>
        <w:rPr>
          <w:rFonts w:ascii="Century Gothic" w:hAnsi="Century Gothic" w:cs="Arial"/>
        </w:rPr>
      </w:pPr>
      <w:proofErr w:type="spellStart"/>
      <w:r>
        <w:rPr>
          <w:rFonts w:ascii="Century Gothic" w:hAnsi="Century Gothic" w:cs="Arial"/>
        </w:rPr>
        <w:t>Γέν</w:t>
      </w:r>
      <w:proofErr w:type="spellEnd"/>
      <w:r>
        <w:rPr>
          <w:rFonts w:ascii="Century Gothic" w:hAnsi="Century Gothic" w:cs="Arial"/>
        </w:rPr>
        <w:t>.</w:t>
      </w:r>
      <w:r w:rsidR="00B761B8" w:rsidRPr="00B761B8">
        <w:rPr>
          <w:rFonts w:ascii="Century Gothic" w:hAnsi="Century Gothic" w:cs="Arial"/>
        </w:rPr>
        <w:t xml:space="preserve"> κεφ. 7:2:</w:t>
      </w: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b/>
        </w:rPr>
        <w:t>από όλα τα κτήνη τα καθαρά πάρε μαζί σου ανά επτά, το αρσενικό και το θηλυκό του· και από τα κτήνη τα μη καθαρά ανά δύο, το αρσενικό και το θηλυκό του</w:t>
      </w:r>
      <w:r w:rsidRPr="00B761B8">
        <w:rPr>
          <w:rFonts w:ascii="Century Gothic" w:hAnsi="Century Gothic" w:cs="Arial"/>
        </w:rPr>
        <w:t>·</w:t>
      </w:r>
      <w:r w:rsidR="000D5540">
        <w:rPr>
          <w:rFonts w:ascii="Century Gothic" w:hAnsi="Century Gothic" w:cs="Arial"/>
        </w:rPr>
        <w:t xml:space="preserve"> </w:t>
      </w:r>
    </w:p>
    <w:p w:rsidR="000D5540" w:rsidRDefault="000D5540" w:rsidP="00B761B8">
      <w:pPr>
        <w:spacing w:after="0"/>
        <w:ind w:firstLine="567"/>
        <w:jc w:val="both"/>
        <w:rPr>
          <w:rFonts w:ascii="Century Gothic" w:hAnsi="Century Gothic" w:cs="Arial"/>
        </w:rPr>
      </w:pPr>
    </w:p>
    <w:p w:rsidR="000D5540" w:rsidRDefault="000D5540"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ΙΙΙ. Β. </w:t>
      </w:r>
      <w:r w:rsidR="00562093">
        <w:rPr>
          <w:rFonts w:ascii="Century Gothic" w:hAnsi="Century Gothic" w:cs="Arial"/>
          <w:b/>
        </w:rPr>
        <w:t xml:space="preserve"> Τα Διάφορα Επίπεδα Υφάνσεων</w:t>
      </w:r>
    </w:p>
    <w:p w:rsidR="000D5540" w:rsidRDefault="000D5540" w:rsidP="00B761B8">
      <w:pPr>
        <w:spacing w:after="0"/>
        <w:ind w:firstLine="567"/>
        <w:jc w:val="both"/>
        <w:rPr>
          <w:rFonts w:ascii="Century Gothic" w:hAnsi="Century Gothic" w:cs="Arial"/>
        </w:rPr>
      </w:pPr>
    </w:p>
    <w:p w:rsidR="000D5540" w:rsidRDefault="000D5540" w:rsidP="00B761B8">
      <w:pPr>
        <w:spacing w:after="0"/>
        <w:ind w:firstLine="567"/>
        <w:jc w:val="both"/>
        <w:rPr>
          <w:rFonts w:ascii="Century Gothic" w:hAnsi="Century Gothic" w:cs="Arial"/>
        </w:rPr>
      </w:pPr>
    </w:p>
    <w:p w:rsidR="00B761B8" w:rsidRPr="00B761B8" w:rsidRDefault="00562093" w:rsidP="00B761B8">
      <w:pPr>
        <w:spacing w:after="0"/>
        <w:ind w:firstLine="567"/>
        <w:jc w:val="both"/>
        <w:rPr>
          <w:rFonts w:ascii="Century Gothic" w:hAnsi="Century Gothic" w:cs="Arial"/>
          <w:b/>
        </w:rPr>
      </w:pPr>
      <w:r>
        <w:rPr>
          <w:rFonts w:ascii="Century Gothic" w:hAnsi="Century Gothic" w:cs="Arial"/>
          <w:b/>
        </w:rPr>
        <w:t xml:space="preserve">ΙΙΙ. Β. 1. Υφάνσεις Στοιχειώδους Επιπέδου </w:t>
      </w:r>
    </w:p>
    <w:p w:rsidR="002C37AA" w:rsidRDefault="002C37AA"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b/>
        </w:rPr>
      </w:pPr>
    </w:p>
    <w:p w:rsidR="002C37AA" w:rsidRDefault="002C37AA" w:rsidP="00B761B8">
      <w:pPr>
        <w:spacing w:after="0"/>
        <w:ind w:firstLine="567"/>
        <w:jc w:val="both"/>
        <w:rPr>
          <w:rFonts w:ascii="Century Gothic" w:hAnsi="Century Gothic" w:cs="Arial"/>
        </w:rPr>
      </w:pPr>
    </w:p>
    <w:p w:rsidR="002C37AA" w:rsidRDefault="00B761B8" w:rsidP="00B761B8">
      <w:pPr>
        <w:spacing w:after="0"/>
        <w:ind w:firstLine="567"/>
        <w:jc w:val="both"/>
        <w:rPr>
          <w:rFonts w:ascii="Century Gothic" w:hAnsi="Century Gothic" w:cs="Arial"/>
        </w:rPr>
      </w:pPr>
      <w:r w:rsidRPr="00B761B8">
        <w:rPr>
          <w:rFonts w:ascii="Century Gothic" w:hAnsi="Century Gothic" w:cs="Arial"/>
        </w:rPr>
        <w:t xml:space="preserve">α. </w:t>
      </w:r>
      <w:r w:rsidR="002C37AA">
        <w:rPr>
          <w:rFonts w:ascii="Century Gothic" w:hAnsi="Century Gothic" w:cs="Arial"/>
        </w:rPr>
        <w:t>Λ</w:t>
      </w:r>
      <w:r w:rsidRPr="00B761B8">
        <w:rPr>
          <w:rFonts w:ascii="Century Gothic" w:hAnsi="Century Gothic" w:cs="Arial"/>
        </w:rPr>
        <w:t>ογικές συνδέσεις μεταξύ των</w:t>
      </w:r>
    </w:p>
    <w:p w:rsidR="002C37AA" w:rsidRDefault="00B761B8" w:rsidP="002C37AA">
      <w:pPr>
        <w:pStyle w:val="ListParagraph"/>
        <w:numPr>
          <w:ilvl w:val="0"/>
          <w:numId w:val="19"/>
        </w:numPr>
        <w:spacing w:after="0"/>
        <w:jc w:val="both"/>
        <w:rPr>
          <w:rFonts w:ascii="Century Gothic" w:hAnsi="Century Gothic" w:cs="Arial"/>
        </w:rPr>
      </w:pPr>
      <w:r w:rsidRPr="002C37AA">
        <w:rPr>
          <w:rFonts w:ascii="Century Gothic" w:hAnsi="Century Gothic" w:cs="Arial"/>
        </w:rPr>
        <w:t xml:space="preserve">έργων και των λόγων του Θεού. </w:t>
      </w:r>
    </w:p>
    <w:p w:rsidR="002C37AA" w:rsidRDefault="002C37AA" w:rsidP="002C37AA">
      <w:pPr>
        <w:pStyle w:val="ListParagraph"/>
        <w:numPr>
          <w:ilvl w:val="0"/>
          <w:numId w:val="19"/>
        </w:numPr>
        <w:spacing w:after="0"/>
        <w:jc w:val="both"/>
        <w:rPr>
          <w:rFonts w:ascii="Century Gothic" w:hAnsi="Century Gothic" w:cs="Arial"/>
        </w:rPr>
      </w:pPr>
      <w:r>
        <w:rPr>
          <w:rFonts w:ascii="Century Gothic" w:hAnsi="Century Gothic" w:cs="Arial"/>
        </w:rPr>
        <w:t>Έργων και Έργων</w:t>
      </w:r>
    </w:p>
    <w:p w:rsidR="002C37AA" w:rsidRDefault="002C37AA" w:rsidP="002C37AA">
      <w:pPr>
        <w:pStyle w:val="ListParagraph"/>
        <w:numPr>
          <w:ilvl w:val="0"/>
          <w:numId w:val="19"/>
        </w:numPr>
        <w:spacing w:after="0"/>
        <w:jc w:val="both"/>
        <w:rPr>
          <w:rFonts w:ascii="Century Gothic" w:hAnsi="Century Gothic" w:cs="Arial"/>
        </w:rPr>
      </w:pPr>
      <w:r>
        <w:rPr>
          <w:rFonts w:ascii="Century Gothic" w:hAnsi="Century Gothic" w:cs="Arial"/>
        </w:rPr>
        <w:t>Λόγων και Λόγων</w:t>
      </w:r>
    </w:p>
    <w:p w:rsidR="002C37AA" w:rsidRDefault="002C37AA" w:rsidP="002C37AA">
      <w:pPr>
        <w:pStyle w:val="ListParagraph"/>
        <w:spacing w:after="0"/>
        <w:ind w:left="1337"/>
        <w:jc w:val="both"/>
        <w:rPr>
          <w:rFonts w:ascii="Century Gothic" w:hAnsi="Century Gothic" w:cs="Arial"/>
        </w:rPr>
      </w:pPr>
    </w:p>
    <w:p w:rsidR="002C37AA" w:rsidRDefault="002C37AA" w:rsidP="002C37AA">
      <w:pPr>
        <w:pStyle w:val="ListParagraph"/>
        <w:spacing w:after="0"/>
        <w:ind w:left="1337"/>
        <w:jc w:val="both"/>
        <w:rPr>
          <w:rFonts w:ascii="Century Gothic" w:hAnsi="Century Gothic" w:cs="Arial"/>
        </w:rPr>
      </w:pPr>
    </w:p>
    <w:p w:rsidR="00281F05" w:rsidRDefault="00281F05" w:rsidP="002C37AA">
      <w:pPr>
        <w:spacing w:after="0"/>
        <w:ind w:firstLine="567"/>
        <w:jc w:val="both"/>
        <w:rPr>
          <w:rFonts w:ascii="Century Gothic" w:hAnsi="Century Gothic" w:cs="Arial"/>
        </w:rPr>
      </w:pPr>
    </w:p>
    <w:p w:rsidR="00281F05" w:rsidRDefault="00281F05" w:rsidP="002C37AA">
      <w:pPr>
        <w:spacing w:after="0"/>
        <w:ind w:firstLine="567"/>
        <w:jc w:val="both"/>
        <w:rPr>
          <w:rFonts w:ascii="Century Gothic" w:hAnsi="Century Gothic" w:cs="Arial"/>
        </w:rPr>
      </w:pPr>
    </w:p>
    <w:p w:rsidR="00281F05" w:rsidRDefault="00281F05" w:rsidP="002C37AA">
      <w:pPr>
        <w:spacing w:after="0"/>
        <w:ind w:firstLine="567"/>
        <w:jc w:val="both"/>
        <w:rPr>
          <w:rFonts w:ascii="Century Gothic" w:hAnsi="Century Gothic" w:cs="Arial"/>
        </w:rPr>
      </w:pPr>
    </w:p>
    <w:p w:rsidR="00B761B8" w:rsidRDefault="00B761B8" w:rsidP="002C37AA">
      <w:pPr>
        <w:spacing w:after="0"/>
        <w:ind w:firstLine="567"/>
        <w:jc w:val="both"/>
        <w:rPr>
          <w:rFonts w:ascii="Century Gothic" w:hAnsi="Century Gothic" w:cs="Arial"/>
        </w:rPr>
      </w:pPr>
      <w:r w:rsidRPr="002C37AA">
        <w:rPr>
          <w:rFonts w:ascii="Century Gothic" w:hAnsi="Century Gothic" w:cs="Arial"/>
        </w:rPr>
        <w:t xml:space="preserve">β. </w:t>
      </w:r>
      <w:r w:rsidR="00281F05">
        <w:rPr>
          <w:rFonts w:ascii="Century Gothic" w:hAnsi="Century Gothic" w:cs="Arial"/>
        </w:rPr>
        <w:t>Παράδειγμα</w:t>
      </w:r>
    </w:p>
    <w:p w:rsidR="00281F05" w:rsidRDefault="00281F05" w:rsidP="002C37AA">
      <w:pPr>
        <w:spacing w:after="0"/>
        <w:ind w:firstLine="567"/>
        <w:jc w:val="both"/>
        <w:rPr>
          <w:rFonts w:ascii="Century Gothic" w:hAnsi="Century Gothic" w:cs="Arial"/>
        </w:rPr>
      </w:pPr>
      <w:r>
        <w:rPr>
          <w:rFonts w:ascii="Century Gothic" w:hAnsi="Century Gothic" w:cs="Arial"/>
        </w:rPr>
        <w:t>Γένεση 2:15-22</w:t>
      </w:r>
    </w:p>
    <w:p w:rsidR="00281F05" w:rsidRPr="00B761B8" w:rsidRDefault="00281F05" w:rsidP="00281F05">
      <w:pPr>
        <w:spacing w:after="0"/>
        <w:ind w:firstLine="567"/>
        <w:jc w:val="both"/>
        <w:rPr>
          <w:rFonts w:ascii="Century Gothic" w:hAnsi="Century Gothic" w:cs="Arial"/>
        </w:rPr>
      </w:pP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 xml:space="preserve">Και ο Κύριος ο Θεός πήρε τον άνθρωπο, και τον έβαλε στον παράδεισο της Εδέμ για να τον εργάζεται, και να τον </w:t>
      </w:r>
      <w:proofErr w:type="spellStart"/>
      <w:r w:rsidRPr="00B761B8">
        <w:rPr>
          <w:rFonts w:ascii="Century Gothic" w:hAnsi="Century Gothic" w:cs="Arial"/>
          <w:b/>
        </w:rPr>
        <w:t>φυλάττει</w:t>
      </w:r>
      <w:proofErr w:type="spellEnd"/>
      <w:r w:rsidRPr="00B761B8">
        <w:rPr>
          <w:rFonts w:ascii="Century Gothic" w:hAnsi="Century Gothic" w:cs="Arial"/>
          <w:b/>
        </w:rPr>
        <w:t>.</w:t>
      </w: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Και ο Κύριος ο Θεός έδωσε προσταγή στον Αδάμ, λέγοντας: Από κάθε δέντρο του παραδείσου θα τρως ελεύθερα,</w:t>
      </w: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 xml:space="preserve">από το δέντρο </w:t>
      </w:r>
      <w:proofErr w:type="spellStart"/>
      <w:r w:rsidRPr="00B761B8">
        <w:rPr>
          <w:rFonts w:ascii="Century Gothic" w:hAnsi="Century Gothic" w:cs="Arial"/>
          <w:b/>
        </w:rPr>
        <w:t>τής</w:t>
      </w:r>
      <w:proofErr w:type="spellEnd"/>
      <w:r w:rsidRPr="00B761B8">
        <w:rPr>
          <w:rFonts w:ascii="Century Gothic" w:hAnsi="Century Gothic" w:cs="Arial"/>
          <w:b/>
        </w:rPr>
        <w:t xml:space="preserve"> γνώσης τού καλού και του κακού, όμως, δεν θα φας απ' αυτό· επειδή, την ίδια ημέρα που θα φας απ' αυτό, θα πεθάνεις οπωσδήποτε.</w:t>
      </w: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 xml:space="preserve">Και ο Κύριος ο Θεός είπε: Δεν είναι καλό ο άνθρωπος να είναι μόνος· θα κάνω σ' αυτόν </w:t>
      </w:r>
      <w:proofErr w:type="spellStart"/>
      <w:r w:rsidRPr="00B761B8">
        <w:rPr>
          <w:rFonts w:ascii="Century Gothic" w:hAnsi="Century Gothic" w:cs="Arial"/>
          <w:b/>
        </w:rPr>
        <w:t>βοηθόν</w:t>
      </w:r>
      <w:proofErr w:type="spellEnd"/>
      <w:r w:rsidRPr="00B761B8">
        <w:rPr>
          <w:rFonts w:ascii="Century Gothic" w:hAnsi="Century Gothic" w:cs="Arial"/>
          <w:b/>
        </w:rPr>
        <w:t xml:space="preserve"> </w:t>
      </w:r>
      <w:proofErr w:type="spellStart"/>
      <w:r w:rsidRPr="00B761B8">
        <w:rPr>
          <w:rFonts w:ascii="Century Gothic" w:hAnsi="Century Gothic" w:cs="Arial"/>
          <w:b/>
        </w:rPr>
        <w:t>όμοιον</w:t>
      </w:r>
      <w:proofErr w:type="spellEnd"/>
      <w:r w:rsidRPr="00B761B8">
        <w:rPr>
          <w:rFonts w:ascii="Century Gothic" w:hAnsi="Century Gothic" w:cs="Arial"/>
          <w:b/>
        </w:rPr>
        <w:t xml:space="preserve"> μ' αυτόν.</w:t>
      </w: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 xml:space="preserve">Και ο Κύριος ο Θεός έπλασε από τη γη όλα τα ζώα τού αγρού, και όλα τα πουλιά τού ουρανού, και τα έφερε προς τον Αδάμ, για να δει πώς θα τα ονομάσει· και </w:t>
      </w:r>
      <w:proofErr w:type="spellStart"/>
      <w:r w:rsidRPr="00B761B8">
        <w:rPr>
          <w:rFonts w:ascii="Century Gothic" w:hAnsi="Century Gothic" w:cs="Arial"/>
          <w:b/>
        </w:rPr>
        <w:t>ό,τι</w:t>
      </w:r>
      <w:proofErr w:type="spellEnd"/>
      <w:r w:rsidRPr="00B761B8">
        <w:rPr>
          <w:rFonts w:ascii="Century Gothic" w:hAnsi="Century Gothic" w:cs="Arial"/>
          <w:b/>
        </w:rPr>
        <w:t xml:space="preserve"> όνομα θα έδινε ο Αδάμ σε κάθε έμψυχο, αυτό και να είναι το όνομά του.</w:t>
      </w: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Και ο Αδάμ έδωσε ονόματα σε όλα τα κτήνη, και σε όλα τα πουλιά τού ουρανού και σε όλα τα ζώα τού χωραφιού· στον Αδάμ, όμως, δεν βρισκόταν βοηθός όμοιος μ' αυτόν.</w:t>
      </w:r>
    </w:p>
    <w:p w:rsidR="00281F05" w:rsidRPr="00B761B8" w:rsidRDefault="00281F05" w:rsidP="00281F05">
      <w:pPr>
        <w:spacing w:after="0"/>
        <w:ind w:firstLine="567"/>
        <w:jc w:val="both"/>
        <w:rPr>
          <w:rFonts w:ascii="Century Gothic" w:hAnsi="Century Gothic" w:cs="Arial"/>
          <w:b/>
        </w:rPr>
      </w:pPr>
      <w:r w:rsidRPr="00B761B8">
        <w:rPr>
          <w:rFonts w:ascii="Century Gothic" w:hAnsi="Century Gothic" w:cs="Arial"/>
          <w:b/>
        </w:rPr>
        <w:t>Και ο Κύριος ο Θεός επέβαλε έκσταση στον Αδάμ, και κοιμήθηκε· και πήρε μία από τις πλευρές του και έκλεισε με σάρκα τον τόπο της.</w:t>
      </w:r>
    </w:p>
    <w:p w:rsidR="00281F05" w:rsidRDefault="00281F05" w:rsidP="00281F05">
      <w:pPr>
        <w:spacing w:after="0"/>
        <w:ind w:firstLine="567"/>
        <w:jc w:val="both"/>
        <w:rPr>
          <w:rFonts w:ascii="Century Gothic" w:hAnsi="Century Gothic" w:cs="Arial"/>
          <w:b/>
        </w:rPr>
      </w:pPr>
      <w:r w:rsidRPr="00B761B8">
        <w:rPr>
          <w:rFonts w:ascii="Century Gothic" w:hAnsi="Century Gothic" w:cs="Arial"/>
          <w:b/>
        </w:rPr>
        <w:t>Και κατασκεύασε ο Κύριος ο Θεός την πλευρά, που πήρε από τον Αδάμ, σε γυναίκα, και την έφερε στον Αδάμ.</w:t>
      </w:r>
    </w:p>
    <w:p w:rsidR="00281F05" w:rsidRDefault="00281F05" w:rsidP="00281F05">
      <w:pPr>
        <w:spacing w:after="0"/>
        <w:ind w:firstLine="567"/>
        <w:jc w:val="both"/>
        <w:rPr>
          <w:rFonts w:ascii="Century Gothic" w:hAnsi="Century Gothic" w:cs="Arial"/>
          <w:b/>
        </w:rPr>
      </w:pPr>
    </w:p>
    <w:p w:rsidR="00281F05" w:rsidRDefault="00281F05" w:rsidP="00281F05">
      <w:pPr>
        <w:pStyle w:val="ListParagraph"/>
        <w:numPr>
          <w:ilvl w:val="0"/>
          <w:numId w:val="20"/>
        </w:numPr>
        <w:spacing w:after="0"/>
        <w:jc w:val="both"/>
        <w:rPr>
          <w:rFonts w:ascii="Century Gothic" w:hAnsi="Century Gothic" w:cs="Arial"/>
          <w:b/>
        </w:rPr>
      </w:pPr>
      <w:r>
        <w:rPr>
          <w:rFonts w:ascii="Century Gothic" w:hAnsi="Century Gothic" w:cs="Arial"/>
          <w:b/>
        </w:rPr>
        <w:t>Έργα και Λόγια</w:t>
      </w:r>
    </w:p>
    <w:p w:rsidR="00281F05" w:rsidRDefault="00281F05" w:rsidP="00281F05">
      <w:pPr>
        <w:pStyle w:val="ListParagraph"/>
        <w:numPr>
          <w:ilvl w:val="0"/>
          <w:numId w:val="20"/>
        </w:numPr>
        <w:spacing w:after="0"/>
        <w:jc w:val="both"/>
        <w:rPr>
          <w:rFonts w:ascii="Century Gothic" w:hAnsi="Century Gothic" w:cs="Arial"/>
          <w:b/>
        </w:rPr>
      </w:pPr>
      <w:r>
        <w:rPr>
          <w:rFonts w:ascii="Century Gothic" w:hAnsi="Century Gothic" w:cs="Arial"/>
          <w:b/>
        </w:rPr>
        <w:t>Έργα και Έργα</w:t>
      </w:r>
    </w:p>
    <w:p w:rsidR="00281F05" w:rsidRPr="00281F05" w:rsidRDefault="00281F05" w:rsidP="00281F05">
      <w:pPr>
        <w:pStyle w:val="ListParagraph"/>
        <w:numPr>
          <w:ilvl w:val="0"/>
          <w:numId w:val="20"/>
        </w:numPr>
        <w:spacing w:after="0"/>
        <w:jc w:val="both"/>
        <w:rPr>
          <w:rFonts w:ascii="Century Gothic" w:hAnsi="Century Gothic" w:cs="Arial"/>
          <w:b/>
        </w:rPr>
      </w:pPr>
      <w:r>
        <w:rPr>
          <w:rFonts w:ascii="Century Gothic" w:hAnsi="Century Gothic" w:cs="Arial"/>
          <w:b/>
        </w:rPr>
        <w:t>Λόγια και Λόγια</w:t>
      </w:r>
    </w:p>
    <w:p w:rsidR="00281F05" w:rsidRPr="00B761B8" w:rsidRDefault="00281F05" w:rsidP="002C37AA">
      <w:pPr>
        <w:spacing w:after="0"/>
        <w:ind w:firstLine="567"/>
        <w:jc w:val="both"/>
        <w:rPr>
          <w:rFonts w:ascii="Century Gothic" w:hAnsi="Century Gothic" w:cs="Arial"/>
        </w:rPr>
      </w:pPr>
    </w:p>
    <w:p w:rsidR="00B761B8" w:rsidRPr="00B761B8" w:rsidRDefault="00562093" w:rsidP="00B761B8">
      <w:pPr>
        <w:spacing w:after="0"/>
        <w:ind w:firstLine="567"/>
        <w:jc w:val="both"/>
        <w:rPr>
          <w:rFonts w:ascii="Century Gothic" w:hAnsi="Century Gothic" w:cs="Arial"/>
          <w:b/>
        </w:rPr>
      </w:pPr>
      <w:r>
        <w:rPr>
          <w:rFonts w:ascii="Century Gothic" w:hAnsi="Century Gothic" w:cs="Arial"/>
          <w:b/>
        </w:rPr>
        <w:t>ΙΙΙ. Β. 2. Υφάνσεις</w:t>
      </w:r>
      <w:r w:rsidR="00B761B8" w:rsidRPr="00B761B8">
        <w:rPr>
          <w:rFonts w:ascii="Century Gothic" w:hAnsi="Century Gothic" w:cs="Arial"/>
          <w:b/>
        </w:rPr>
        <w:t xml:space="preserve"> Μεσαίου Επιπέδου</w:t>
      </w:r>
    </w:p>
    <w:p w:rsidR="00281F05" w:rsidRDefault="00281F05" w:rsidP="00B761B8">
      <w:pPr>
        <w:spacing w:after="0"/>
        <w:ind w:firstLine="567"/>
        <w:jc w:val="both"/>
        <w:rPr>
          <w:rFonts w:ascii="Century Gothic" w:hAnsi="Century Gothic" w:cs="Arial"/>
        </w:rPr>
      </w:pPr>
    </w:p>
    <w:p w:rsidR="00281F05" w:rsidRPr="00B761B8" w:rsidRDefault="00281F05" w:rsidP="00281F05">
      <w:pPr>
        <w:spacing w:after="0"/>
        <w:ind w:firstLine="567"/>
        <w:jc w:val="both"/>
        <w:rPr>
          <w:rFonts w:ascii="Century Gothic" w:hAnsi="Century Gothic" w:cs="Arial"/>
        </w:rPr>
      </w:pPr>
      <w:r>
        <w:rPr>
          <w:rFonts w:ascii="Century Gothic" w:hAnsi="Century Gothic" w:cs="Arial"/>
        </w:rPr>
        <w:t xml:space="preserve">α. </w:t>
      </w:r>
      <w:r w:rsidR="00B761B8" w:rsidRPr="00B761B8">
        <w:rPr>
          <w:rFonts w:ascii="Century Gothic" w:hAnsi="Century Gothic" w:cs="Arial"/>
        </w:rPr>
        <w:t>θεϊκές διαθήκες</w:t>
      </w:r>
    </w:p>
    <w:p w:rsidR="00281F05" w:rsidRDefault="00281F05" w:rsidP="00B761B8">
      <w:pPr>
        <w:spacing w:after="0"/>
        <w:ind w:firstLine="567"/>
        <w:jc w:val="both"/>
        <w:rPr>
          <w:rFonts w:ascii="Century Gothic" w:hAnsi="Century Gothic" w:cs="Arial"/>
        </w:rPr>
      </w:pPr>
    </w:p>
    <w:p w:rsidR="00B761B8" w:rsidRPr="00B761B8" w:rsidRDefault="00281F05" w:rsidP="00B761B8">
      <w:pPr>
        <w:spacing w:after="0"/>
        <w:ind w:firstLine="567"/>
        <w:jc w:val="both"/>
        <w:rPr>
          <w:rFonts w:ascii="Century Gothic" w:hAnsi="Century Gothic" w:cs="Arial"/>
        </w:rPr>
      </w:pPr>
      <w:r>
        <w:rPr>
          <w:rFonts w:ascii="Century Gothic" w:hAnsi="Century Gothic" w:cs="Arial"/>
        </w:rPr>
        <w:t xml:space="preserve"> Μ</w:t>
      </w:r>
      <w:r w:rsidR="00B761B8" w:rsidRPr="00B761B8">
        <w:rPr>
          <w:rFonts w:ascii="Century Gothic" w:hAnsi="Century Gothic" w:cs="Arial"/>
        </w:rPr>
        <w:t>ας βοηθούν να καταλάβουμε την συνοχή των συγκεκριμένων θεϊκών αποκαλύψεων</w:t>
      </w:r>
      <w:r w:rsidR="00562093">
        <w:rPr>
          <w:rFonts w:ascii="Century Gothic" w:hAnsi="Century Gothic" w:cs="Arial"/>
        </w:rPr>
        <w:t xml:space="preserve"> κάθε εποχής</w:t>
      </w:r>
      <w:r w:rsidR="00B761B8" w:rsidRPr="00B761B8">
        <w:rPr>
          <w:rFonts w:ascii="Century Gothic" w:hAnsi="Century Gothic" w:cs="Arial"/>
        </w:rPr>
        <w:t>.</w:t>
      </w:r>
    </w:p>
    <w:p w:rsidR="00281F05" w:rsidRDefault="00281F05" w:rsidP="00B761B8">
      <w:pPr>
        <w:spacing w:after="0"/>
        <w:ind w:firstLine="567"/>
        <w:jc w:val="both"/>
        <w:rPr>
          <w:rFonts w:ascii="Century Gothic" w:hAnsi="Century Gothic" w:cs="Arial"/>
        </w:rPr>
      </w:pPr>
    </w:p>
    <w:p w:rsidR="00281F05" w:rsidRDefault="00281F05" w:rsidP="00B761B8">
      <w:pPr>
        <w:spacing w:after="0"/>
        <w:ind w:firstLine="567"/>
        <w:jc w:val="both"/>
        <w:rPr>
          <w:rFonts w:ascii="Century Gothic" w:hAnsi="Century Gothic" w:cs="Arial"/>
        </w:rPr>
      </w:pPr>
    </w:p>
    <w:p w:rsidR="00281F05" w:rsidRDefault="00B761B8" w:rsidP="00B761B8">
      <w:pPr>
        <w:spacing w:after="0"/>
        <w:ind w:firstLine="567"/>
        <w:jc w:val="both"/>
        <w:rPr>
          <w:rFonts w:ascii="Century Gothic" w:hAnsi="Century Gothic" w:cs="Arial"/>
        </w:rPr>
      </w:pPr>
      <w:r w:rsidRPr="00B761B8">
        <w:rPr>
          <w:rFonts w:ascii="Century Gothic" w:hAnsi="Century Gothic" w:cs="Arial"/>
        </w:rPr>
        <w:t>Παρόλο που η κάθε διαθήκη στην Παλαιά Διαθήκη έχει μοναδικά χαρακτηριστικά, όλες φανερώνουν έναν λογικό τρόπο κατανόησης των τριών βασικών στοιχείων:</w:t>
      </w:r>
    </w:p>
    <w:p w:rsidR="00281F05" w:rsidRDefault="00281F05" w:rsidP="00B761B8">
      <w:pPr>
        <w:spacing w:after="0"/>
        <w:ind w:firstLine="567"/>
        <w:jc w:val="both"/>
        <w:rPr>
          <w:rFonts w:ascii="Century Gothic" w:hAnsi="Century Gothic" w:cs="Arial"/>
        </w:rPr>
      </w:pPr>
    </w:p>
    <w:p w:rsidR="00281F05" w:rsidRDefault="00B761B8" w:rsidP="00281F05">
      <w:pPr>
        <w:pStyle w:val="ListParagraph"/>
        <w:numPr>
          <w:ilvl w:val="0"/>
          <w:numId w:val="21"/>
        </w:numPr>
        <w:spacing w:after="0"/>
        <w:jc w:val="both"/>
        <w:rPr>
          <w:rFonts w:ascii="Century Gothic" w:hAnsi="Century Gothic" w:cs="Arial"/>
        </w:rPr>
      </w:pPr>
      <w:r w:rsidRPr="00281F05">
        <w:rPr>
          <w:rFonts w:ascii="Century Gothic" w:hAnsi="Century Gothic" w:cs="Arial"/>
        </w:rPr>
        <w:t xml:space="preserve">την θεϊκή καλοσύνη, </w:t>
      </w:r>
    </w:p>
    <w:p w:rsidR="00281F05" w:rsidRDefault="00281F05" w:rsidP="00281F05">
      <w:pPr>
        <w:pStyle w:val="ListParagraph"/>
        <w:numPr>
          <w:ilvl w:val="0"/>
          <w:numId w:val="21"/>
        </w:numPr>
        <w:spacing w:after="0"/>
        <w:jc w:val="both"/>
        <w:rPr>
          <w:rFonts w:ascii="Century Gothic" w:hAnsi="Century Gothic" w:cs="Arial"/>
        </w:rPr>
      </w:pPr>
      <w:r>
        <w:rPr>
          <w:rFonts w:ascii="Century Gothic" w:hAnsi="Century Gothic" w:cs="Arial"/>
        </w:rPr>
        <w:t xml:space="preserve">την ανθρώπινη αφοσίωση </w:t>
      </w:r>
    </w:p>
    <w:p w:rsidR="00281F05" w:rsidRDefault="00B761B8" w:rsidP="00281F05">
      <w:pPr>
        <w:pStyle w:val="ListParagraph"/>
        <w:numPr>
          <w:ilvl w:val="0"/>
          <w:numId w:val="21"/>
        </w:numPr>
        <w:spacing w:after="0"/>
        <w:jc w:val="both"/>
        <w:rPr>
          <w:rFonts w:ascii="Century Gothic" w:hAnsi="Century Gothic" w:cs="Arial"/>
        </w:rPr>
      </w:pPr>
      <w:r w:rsidRPr="00281F05">
        <w:rPr>
          <w:rFonts w:ascii="Century Gothic" w:hAnsi="Century Gothic" w:cs="Arial"/>
        </w:rPr>
        <w:t xml:space="preserve">τις συνέπειες των ευλογιών για την υπακοή και τις κατάρες για την ανυπακοή. </w:t>
      </w:r>
    </w:p>
    <w:p w:rsidR="00281F05" w:rsidRPr="00281F05" w:rsidRDefault="00281F05" w:rsidP="00281F05">
      <w:pPr>
        <w:spacing w:after="0"/>
        <w:jc w:val="both"/>
        <w:rPr>
          <w:rFonts w:ascii="Century Gothic" w:hAnsi="Century Gothic" w:cs="Arial"/>
        </w:rPr>
      </w:pPr>
    </w:p>
    <w:p w:rsidR="00281F05" w:rsidRDefault="00B761B8" w:rsidP="00B761B8">
      <w:pPr>
        <w:spacing w:after="0"/>
        <w:ind w:firstLine="567"/>
        <w:jc w:val="both"/>
        <w:rPr>
          <w:rFonts w:ascii="Century Gothic" w:hAnsi="Century Gothic" w:cs="Arial"/>
        </w:rPr>
      </w:pPr>
      <w:r w:rsidRPr="00B761B8">
        <w:rPr>
          <w:rFonts w:ascii="Century Gothic" w:hAnsi="Century Gothic" w:cs="Arial"/>
        </w:rPr>
        <w:t>Η ύφανση αυτή σχηματίζει, ένα πρότυπο που μας βοηθά να δούμε την λογική οργάνωση όλων των αποκαλυπτικών έργων και λόγων του Θεού</w:t>
      </w:r>
      <w:r w:rsidR="00281F05">
        <w:rPr>
          <w:rFonts w:ascii="Century Gothic" w:hAnsi="Century Gothic" w:cs="Arial"/>
        </w:rPr>
        <w:t>.</w:t>
      </w:r>
    </w:p>
    <w:p w:rsidR="00281F05" w:rsidRDefault="00281F05" w:rsidP="00B761B8">
      <w:pPr>
        <w:spacing w:after="0"/>
        <w:ind w:firstLine="567"/>
        <w:jc w:val="both"/>
        <w:rPr>
          <w:rFonts w:ascii="Century Gothic" w:hAnsi="Century Gothic" w:cs="Arial"/>
        </w:rPr>
      </w:pPr>
    </w:p>
    <w:p w:rsidR="00281F05" w:rsidRDefault="00281F05" w:rsidP="00281F05">
      <w:pPr>
        <w:spacing w:after="0"/>
        <w:ind w:firstLine="567"/>
        <w:jc w:val="both"/>
        <w:rPr>
          <w:rFonts w:ascii="Century Gothic" w:hAnsi="Century Gothic" w:cs="Arial"/>
        </w:rPr>
      </w:pPr>
      <w:r>
        <w:rPr>
          <w:rFonts w:ascii="Century Gothic" w:hAnsi="Century Gothic" w:cs="Arial"/>
        </w:rPr>
        <w:t>β.</w:t>
      </w:r>
      <w:r w:rsidR="00562093">
        <w:rPr>
          <w:rFonts w:ascii="Century Gothic" w:hAnsi="Century Gothic" w:cs="Arial"/>
        </w:rPr>
        <w:t xml:space="preserve"> Θα</w:t>
      </w:r>
      <w:r w:rsidR="00B761B8" w:rsidRPr="00B761B8">
        <w:rPr>
          <w:rFonts w:ascii="Century Gothic" w:hAnsi="Century Gothic" w:cs="Arial"/>
        </w:rPr>
        <w:t xml:space="preserve"> κοιτάξουμε ξανά στο παράδειγμα  της Εύας στο κεφ2 στο βιβλίο της Γένεσης</w:t>
      </w:r>
    </w:p>
    <w:p w:rsidR="00281F05" w:rsidRPr="00B761B8" w:rsidRDefault="00281F05" w:rsidP="00281F05">
      <w:pPr>
        <w:spacing w:after="0"/>
        <w:ind w:firstLine="567"/>
        <w:jc w:val="both"/>
        <w:rPr>
          <w:rFonts w:ascii="Century Gothic" w:hAnsi="Century Gothic" w:cs="Arial"/>
        </w:rPr>
      </w:pPr>
    </w:p>
    <w:p w:rsidR="00B761B8" w:rsidRDefault="00B761B8" w:rsidP="00281F05">
      <w:pPr>
        <w:pStyle w:val="ListParagraph"/>
        <w:numPr>
          <w:ilvl w:val="0"/>
          <w:numId w:val="22"/>
        </w:numPr>
        <w:spacing w:after="0"/>
        <w:jc w:val="both"/>
        <w:rPr>
          <w:rFonts w:ascii="Century Gothic" w:hAnsi="Century Gothic" w:cs="Arial"/>
        </w:rPr>
      </w:pPr>
      <w:r w:rsidRPr="00281F05">
        <w:rPr>
          <w:rFonts w:ascii="Century Gothic" w:hAnsi="Century Gothic" w:cs="Arial"/>
        </w:rPr>
        <w:lastRenderedPageBreak/>
        <w:t xml:space="preserve">ο Θεός έδειξε θαυμαστή καλοσύνη κεφ. </w:t>
      </w:r>
      <w:r w:rsidR="00281F05">
        <w:rPr>
          <w:rFonts w:ascii="Century Gothic" w:hAnsi="Century Gothic" w:cs="Arial"/>
        </w:rPr>
        <w:t xml:space="preserve">2:8  </w:t>
      </w:r>
    </w:p>
    <w:p w:rsidR="00281F05" w:rsidRPr="00281F05" w:rsidRDefault="00281F05" w:rsidP="00281F05">
      <w:pPr>
        <w:pStyle w:val="ListParagraph"/>
        <w:numPr>
          <w:ilvl w:val="0"/>
          <w:numId w:val="22"/>
        </w:numPr>
        <w:spacing w:after="0"/>
        <w:jc w:val="both"/>
        <w:rPr>
          <w:rFonts w:ascii="Century Gothic" w:hAnsi="Century Gothic" w:cs="Arial"/>
        </w:rPr>
      </w:pPr>
      <w:r>
        <w:rPr>
          <w:rFonts w:ascii="Century Gothic" w:hAnsi="Century Gothic" w:cs="Arial"/>
        </w:rPr>
        <w:t>ανθρώπινη πιστότητα (2:19-20)</w:t>
      </w:r>
    </w:p>
    <w:p w:rsidR="00794FBA" w:rsidRPr="00794FBA" w:rsidRDefault="00B761B8" w:rsidP="00794FBA">
      <w:pPr>
        <w:pStyle w:val="ListParagraph"/>
        <w:numPr>
          <w:ilvl w:val="0"/>
          <w:numId w:val="22"/>
        </w:numPr>
        <w:spacing w:after="0"/>
        <w:jc w:val="both"/>
        <w:rPr>
          <w:rFonts w:ascii="Century Gothic" w:hAnsi="Century Gothic" w:cs="Arial"/>
          <w:b/>
        </w:rPr>
      </w:pPr>
      <w:r w:rsidRPr="00794FBA">
        <w:rPr>
          <w:rFonts w:ascii="Century Gothic" w:hAnsi="Century Gothic" w:cs="Arial"/>
        </w:rPr>
        <w:t>σ</w:t>
      </w:r>
      <w:r w:rsidR="00794FBA">
        <w:rPr>
          <w:rFonts w:ascii="Century Gothic" w:hAnsi="Century Gothic" w:cs="Arial"/>
        </w:rPr>
        <w:t>υνέπειες της πιστότητας του Αδάμ (2:21-22)</w:t>
      </w:r>
      <w:r w:rsidRPr="00794FBA">
        <w:rPr>
          <w:rFonts w:ascii="Century Gothic" w:hAnsi="Century Gothic" w:cs="Arial"/>
        </w:rPr>
        <w:t xml:space="preserve"> </w:t>
      </w:r>
    </w:p>
    <w:p w:rsidR="00794FBA" w:rsidRPr="00794FBA" w:rsidRDefault="00794FBA" w:rsidP="00794FBA">
      <w:pPr>
        <w:pStyle w:val="ListParagraph"/>
        <w:spacing w:after="0"/>
        <w:ind w:left="1337"/>
        <w:jc w:val="both"/>
        <w:rPr>
          <w:rFonts w:ascii="Century Gothic" w:hAnsi="Century Gothic" w:cs="Arial"/>
          <w:b/>
        </w:rPr>
      </w:pPr>
    </w:p>
    <w:p w:rsidR="00B761B8" w:rsidRPr="00B761B8" w:rsidRDefault="00562093" w:rsidP="00794FBA">
      <w:pPr>
        <w:pStyle w:val="ListParagraph"/>
        <w:spacing w:after="0"/>
        <w:ind w:left="1337"/>
        <w:jc w:val="both"/>
        <w:rPr>
          <w:rFonts w:ascii="Century Gothic" w:hAnsi="Century Gothic" w:cs="Arial"/>
          <w:b/>
        </w:rPr>
      </w:pPr>
      <w:r>
        <w:rPr>
          <w:rFonts w:ascii="Century Gothic" w:hAnsi="Century Gothic" w:cs="Arial"/>
          <w:b/>
        </w:rPr>
        <w:t xml:space="preserve">ΙΙΙ. Β. 3. Υφάνσεις </w:t>
      </w:r>
      <w:r w:rsidR="00B761B8" w:rsidRPr="00B761B8">
        <w:rPr>
          <w:rFonts w:ascii="Century Gothic" w:hAnsi="Century Gothic" w:cs="Arial"/>
          <w:b/>
        </w:rPr>
        <w:t>Σύνθετου Επιπέδου</w:t>
      </w:r>
    </w:p>
    <w:p w:rsidR="00794FBA" w:rsidRDefault="00794FBA" w:rsidP="00B761B8">
      <w:pPr>
        <w:spacing w:after="0"/>
        <w:ind w:firstLine="567"/>
        <w:jc w:val="both"/>
        <w:rPr>
          <w:rFonts w:ascii="Century Gothic" w:hAnsi="Century Gothic" w:cs="Arial"/>
        </w:rPr>
      </w:pPr>
      <w:r>
        <w:rPr>
          <w:rFonts w:ascii="Century Gothic" w:hAnsi="Century Gothic" w:cs="Arial"/>
        </w:rPr>
        <w:t>Π</w:t>
      </w:r>
      <w:r w:rsidR="00B761B8" w:rsidRPr="00B761B8">
        <w:rPr>
          <w:rFonts w:ascii="Century Gothic" w:hAnsi="Century Gothic" w:cs="Arial"/>
        </w:rPr>
        <w:t>λ</w:t>
      </w:r>
      <w:r>
        <w:rPr>
          <w:rFonts w:ascii="Century Gothic" w:hAnsi="Century Gothic" w:cs="Arial"/>
        </w:rPr>
        <w:t xml:space="preserve">αίσια ή συστήματα θεολογίας που: </w:t>
      </w:r>
    </w:p>
    <w:p w:rsidR="00794FBA" w:rsidRDefault="00562093" w:rsidP="00794FBA">
      <w:pPr>
        <w:pStyle w:val="ListParagraph"/>
        <w:numPr>
          <w:ilvl w:val="0"/>
          <w:numId w:val="23"/>
        </w:numPr>
        <w:spacing w:after="0"/>
        <w:jc w:val="both"/>
        <w:rPr>
          <w:rFonts w:ascii="Century Gothic" w:hAnsi="Century Gothic" w:cs="Arial"/>
        </w:rPr>
      </w:pPr>
      <w:r>
        <w:rPr>
          <w:rFonts w:ascii="Century Gothic" w:hAnsi="Century Gothic" w:cs="Arial"/>
        </w:rPr>
        <w:t>ενσωματώνουν πολλές στοιχειώδεις και μεσαίου επιπέδου υφάνσεις</w:t>
      </w:r>
    </w:p>
    <w:p w:rsidR="00794FBA" w:rsidRDefault="00B761B8" w:rsidP="00794FBA">
      <w:pPr>
        <w:pStyle w:val="ListParagraph"/>
        <w:numPr>
          <w:ilvl w:val="0"/>
          <w:numId w:val="23"/>
        </w:numPr>
        <w:spacing w:after="0"/>
        <w:jc w:val="both"/>
        <w:rPr>
          <w:rFonts w:ascii="Century Gothic" w:hAnsi="Century Gothic" w:cs="Arial"/>
        </w:rPr>
      </w:pPr>
      <w:r w:rsidRPr="00794FBA">
        <w:rPr>
          <w:rFonts w:ascii="Century Gothic" w:hAnsi="Century Gothic" w:cs="Arial"/>
        </w:rPr>
        <w:t xml:space="preserve"> συνδυάζουν</w:t>
      </w:r>
      <w:r w:rsidR="00DB6D08">
        <w:rPr>
          <w:rFonts w:ascii="Century Gothic" w:hAnsi="Century Gothic" w:cs="Arial"/>
        </w:rPr>
        <w:t xml:space="preserve"> αυτές</w:t>
      </w:r>
      <w:r w:rsidRPr="00794FBA">
        <w:rPr>
          <w:rFonts w:ascii="Century Gothic" w:hAnsi="Century Gothic" w:cs="Arial"/>
        </w:rPr>
        <w:t xml:space="preserve"> με άλλες ιδέες. </w:t>
      </w:r>
    </w:p>
    <w:p w:rsidR="00794FBA" w:rsidRDefault="00794FBA" w:rsidP="00794FBA">
      <w:pPr>
        <w:pStyle w:val="ListParagraph"/>
        <w:spacing w:after="0"/>
        <w:ind w:left="1287"/>
        <w:jc w:val="both"/>
        <w:rPr>
          <w:rFonts w:ascii="Century Gothic" w:hAnsi="Century Gothic" w:cs="Arial"/>
        </w:rPr>
      </w:pPr>
    </w:p>
    <w:p w:rsidR="00B761B8" w:rsidRPr="00794FBA" w:rsidRDefault="00794FBA" w:rsidP="00794FBA">
      <w:pPr>
        <w:pStyle w:val="ListParagraph"/>
        <w:spacing w:after="0"/>
        <w:ind w:left="1287"/>
        <w:jc w:val="both"/>
        <w:rPr>
          <w:rFonts w:ascii="Century Gothic" w:hAnsi="Century Gothic" w:cs="Arial"/>
        </w:rPr>
      </w:pPr>
      <w:r>
        <w:rPr>
          <w:rFonts w:ascii="Century Gothic" w:hAnsi="Century Gothic" w:cs="Arial"/>
        </w:rPr>
        <w:t>α. Βασιλεία</w:t>
      </w:r>
      <w:r w:rsidR="00B761B8" w:rsidRPr="00794FBA">
        <w:rPr>
          <w:rFonts w:ascii="Century Gothic" w:hAnsi="Century Gothic" w:cs="Arial"/>
        </w:rPr>
        <w:t xml:space="preserve"> του Θεού.</w:t>
      </w:r>
    </w:p>
    <w:p w:rsidR="00794FBA" w:rsidRDefault="00794FBA" w:rsidP="00B761B8">
      <w:pPr>
        <w:spacing w:after="0"/>
        <w:ind w:firstLine="567"/>
        <w:jc w:val="both"/>
        <w:rPr>
          <w:rFonts w:ascii="Century Gothic" w:hAnsi="Century Gothic" w:cs="Arial"/>
        </w:rPr>
      </w:pPr>
      <w:r>
        <w:rPr>
          <w:rFonts w:ascii="Century Gothic" w:hAnsi="Century Gothic" w:cs="Arial"/>
        </w:rPr>
        <w:t xml:space="preserve">Το </w:t>
      </w:r>
      <w:r w:rsidR="00B761B8" w:rsidRPr="00B761B8">
        <w:rPr>
          <w:rFonts w:ascii="Century Gothic" w:hAnsi="Century Gothic" w:cs="Arial"/>
        </w:rPr>
        <w:t>σφαιρικό σχέδιο του Θεού για τη δημιουργία του</w:t>
      </w:r>
    </w:p>
    <w:p w:rsidR="00794FBA" w:rsidRDefault="00794FBA" w:rsidP="00B761B8">
      <w:pPr>
        <w:spacing w:after="0"/>
        <w:ind w:firstLine="567"/>
        <w:jc w:val="both"/>
        <w:rPr>
          <w:rFonts w:ascii="Century Gothic" w:hAnsi="Century Gothic" w:cs="Arial"/>
        </w:rPr>
      </w:pPr>
    </w:p>
    <w:p w:rsidR="00B761B8" w:rsidRPr="00B761B8" w:rsidRDefault="00794FBA" w:rsidP="00B761B8">
      <w:pPr>
        <w:spacing w:after="0"/>
        <w:ind w:firstLine="567"/>
        <w:jc w:val="both"/>
        <w:rPr>
          <w:rFonts w:ascii="Century Gothic" w:hAnsi="Century Gothic" w:cs="Arial"/>
        </w:rPr>
      </w:pPr>
      <w:r>
        <w:rPr>
          <w:rFonts w:ascii="Century Gothic" w:hAnsi="Century Gothic" w:cs="Arial"/>
        </w:rPr>
        <w:t xml:space="preserve"> Ο</w:t>
      </w:r>
      <w:r w:rsidR="00B761B8" w:rsidRPr="00B761B8">
        <w:rPr>
          <w:rFonts w:ascii="Century Gothic" w:hAnsi="Century Gothic" w:cs="Arial"/>
        </w:rPr>
        <w:t xml:space="preserve"> Θεός όρισε την </w:t>
      </w:r>
      <w:r w:rsidR="00DB6D08">
        <w:rPr>
          <w:rFonts w:ascii="Century Gothic" w:hAnsi="Century Gothic" w:cs="Arial"/>
        </w:rPr>
        <w:t>«</w:t>
      </w:r>
      <w:r w:rsidR="00B761B8" w:rsidRPr="00B761B8">
        <w:rPr>
          <w:rFonts w:ascii="Century Gothic" w:hAnsi="Century Gothic" w:cs="Arial"/>
        </w:rPr>
        <w:t>εικόνα του</w:t>
      </w:r>
      <w:r w:rsidR="00DB6D08">
        <w:rPr>
          <w:rFonts w:ascii="Century Gothic" w:hAnsi="Century Gothic" w:cs="Arial"/>
        </w:rPr>
        <w:t xml:space="preserve">», τους ανθρώπους, </w:t>
      </w:r>
      <w:r w:rsidR="00B761B8" w:rsidRPr="00B761B8">
        <w:rPr>
          <w:rFonts w:ascii="Century Gothic" w:hAnsi="Century Gothic" w:cs="Arial"/>
        </w:rPr>
        <w:t>να υπηρετήσουν αυτό το σκοπό προετοιμάζοντας τη γη για την ένδοξη βασιλεία του.</w:t>
      </w:r>
    </w:p>
    <w:p w:rsidR="00794FBA" w:rsidRDefault="00794FBA"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Γένεσης κεφ. 1:28 τα εξής:</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και τους ευλόγησε ο Θεός· και είπε σ' αυτούς ο Θεός: Αυξάνεστε και πληθύνεστε και γεμίστε τη γη, και κυριεύστε την, και εξουσιάζετε επάνω στα ψάρια </w:t>
      </w:r>
      <w:proofErr w:type="spellStart"/>
      <w:r w:rsidRPr="00B761B8">
        <w:rPr>
          <w:rFonts w:ascii="Century Gothic" w:hAnsi="Century Gothic" w:cs="Arial"/>
          <w:b/>
        </w:rPr>
        <w:t>τής</w:t>
      </w:r>
      <w:proofErr w:type="spellEnd"/>
      <w:r w:rsidRPr="00B761B8">
        <w:rPr>
          <w:rFonts w:ascii="Century Gothic" w:hAnsi="Century Gothic" w:cs="Arial"/>
          <w:b/>
        </w:rPr>
        <w:t xml:space="preserve"> θάλασσας, κι επάνω στα πουλιά τού ουρανού κι επάνω σε κάθε ζώο που κινείται επάνω στη γη.</w:t>
      </w:r>
    </w:p>
    <w:p w:rsidR="00794FBA" w:rsidRDefault="00794FBA" w:rsidP="00B761B8">
      <w:pPr>
        <w:spacing w:after="0"/>
        <w:ind w:firstLine="567"/>
        <w:jc w:val="both"/>
        <w:rPr>
          <w:rFonts w:ascii="Century Gothic" w:hAnsi="Century Gothic" w:cs="Arial"/>
        </w:rPr>
      </w:pPr>
    </w:p>
    <w:p w:rsidR="00794FBA" w:rsidRDefault="00794FBA" w:rsidP="00B761B8">
      <w:pPr>
        <w:spacing w:after="0"/>
        <w:ind w:firstLine="567"/>
        <w:jc w:val="both"/>
        <w:rPr>
          <w:rFonts w:ascii="Century Gothic" w:hAnsi="Century Gothic" w:cs="Arial"/>
        </w:rPr>
      </w:pPr>
    </w:p>
    <w:p w:rsid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Μετά την πτώση, οι άνθρωποι είχαν ανάγκη λύτρωσης και την ενδυνάμωση του Θεού </w:t>
      </w:r>
    </w:p>
    <w:p w:rsidR="00794FBA" w:rsidRPr="00B761B8" w:rsidRDefault="00794FBA" w:rsidP="00B761B8">
      <w:pPr>
        <w:spacing w:after="0"/>
        <w:ind w:firstLine="567"/>
        <w:jc w:val="both"/>
        <w:rPr>
          <w:rFonts w:ascii="Century Gothic" w:hAnsi="Century Gothic" w:cs="Arial"/>
        </w:rPr>
      </w:pPr>
    </w:p>
    <w:p w:rsidR="00794FBA" w:rsidRDefault="00B761B8" w:rsidP="00B761B8">
      <w:pPr>
        <w:spacing w:after="0"/>
        <w:ind w:firstLine="567"/>
        <w:jc w:val="both"/>
        <w:rPr>
          <w:rFonts w:ascii="Century Gothic" w:hAnsi="Century Gothic" w:cs="Arial"/>
        </w:rPr>
      </w:pPr>
      <w:r w:rsidRPr="00B761B8">
        <w:rPr>
          <w:rFonts w:ascii="Century Gothic" w:hAnsi="Century Gothic" w:cs="Arial"/>
        </w:rPr>
        <w:t>Το σχέδιό του εκπληρώθηκε τελικά όταν το δεύτερο πρόσωπο της Αγίας Τριάδας</w:t>
      </w:r>
      <w:r w:rsidR="00794FBA">
        <w:rPr>
          <w:rFonts w:ascii="Century Gothic" w:hAnsi="Century Gothic" w:cs="Arial"/>
        </w:rPr>
        <w:t>:</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έγινε άνθρωπος,</w:t>
      </w:r>
      <w:r w:rsidR="00794FBA">
        <w:rPr>
          <w:rFonts w:ascii="Century Gothic" w:hAnsi="Century Gothic" w:cs="Arial"/>
        </w:rPr>
        <w:t xml:space="preserve"> </w:t>
      </w:r>
      <w:r w:rsidRPr="00794FBA">
        <w:rPr>
          <w:rFonts w:ascii="Century Gothic" w:hAnsi="Century Gothic" w:cs="Arial"/>
        </w:rPr>
        <w:t xml:space="preserve"> </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 xml:space="preserve">έζησε μια τέλεια άγια ζωή, </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 xml:space="preserve">πλήρωσε για τις αμαρτίες του λαού του Θεού </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 xml:space="preserve">πέθανε στο σταυρό, </w:t>
      </w:r>
    </w:p>
    <w:p w:rsidR="00794FBA" w:rsidRDefault="00794FBA" w:rsidP="00794FBA">
      <w:pPr>
        <w:pStyle w:val="ListParagraph"/>
        <w:numPr>
          <w:ilvl w:val="0"/>
          <w:numId w:val="24"/>
        </w:numPr>
        <w:spacing w:after="0"/>
        <w:jc w:val="both"/>
        <w:rPr>
          <w:rFonts w:ascii="Century Gothic" w:hAnsi="Century Gothic" w:cs="Arial"/>
        </w:rPr>
      </w:pPr>
      <w:r>
        <w:rPr>
          <w:rFonts w:ascii="Century Gothic" w:hAnsi="Century Gothic" w:cs="Arial"/>
        </w:rPr>
        <w:t xml:space="preserve">αναστήθηκε </w:t>
      </w:r>
      <w:r w:rsidR="00B761B8" w:rsidRPr="00794FBA">
        <w:rPr>
          <w:rFonts w:ascii="Century Gothic" w:hAnsi="Century Gothic" w:cs="Arial"/>
        </w:rPr>
        <w:t xml:space="preserve"> </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αναλήφθηκε στον</w:t>
      </w:r>
      <w:r w:rsidR="00794FBA">
        <w:rPr>
          <w:rFonts w:ascii="Century Gothic" w:hAnsi="Century Gothic" w:cs="Arial"/>
        </w:rPr>
        <w:t xml:space="preserve"> ουρανό</w:t>
      </w:r>
    </w:p>
    <w:p w:rsidR="00794FBA" w:rsidRDefault="00794FBA" w:rsidP="00794FBA">
      <w:pPr>
        <w:pStyle w:val="ListParagraph"/>
        <w:numPr>
          <w:ilvl w:val="0"/>
          <w:numId w:val="24"/>
        </w:numPr>
        <w:spacing w:after="0"/>
        <w:jc w:val="both"/>
        <w:rPr>
          <w:rFonts w:ascii="Century Gothic" w:hAnsi="Century Gothic" w:cs="Arial"/>
        </w:rPr>
      </w:pPr>
      <w:r>
        <w:rPr>
          <w:rFonts w:ascii="Century Gothic" w:hAnsi="Century Gothic" w:cs="Arial"/>
        </w:rPr>
        <w:t>κυβερνάει πάνω σε κάθε τι</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θ</w:t>
      </w:r>
      <w:r w:rsidR="00794FBA">
        <w:rPr>
          <w:rFonts w:ascii="Century Gothic" w:hAnsi="Century Gothic" w:cs="Arial"/>
        </w:rPr>
        <w:t xml:space="preserve">α ξανάρθει με δόξα </w:t>
      </w:r>
    </w:p>
    <w:p w:rsidR="00794FBA" w:rsidRDefault="00B761B8" w:rsidP="00794FBA">
      <w:pPr>
        <w:pStyle w:val="ListParagraph"/>
        <w:numPr>
          <w:ilvl w:val="0"/>
          <w:numId w:val="24"/>
        </w:numPr>
        <w:spacing w:after="0"/>
        <w:jc w:val="both"/>
        <w:rPr>
          <w:rFonts w:ascii="Century Gothic" w:hAnsi="Century Gothic" w:cs="Arial"/>
        </w:rPr>
      </w:pPr>
      <w:r w:rsidRPr="00794FBA">
        <w:rPr>
          <w:rFonts w:ascii="Century Gothic" w:hAnsi="Century Gothic" w:cs="Arial"/>
        </w:rPr>
        <w:t xml:space="preserve">θα εξαλείψει το κακό από τη γη και θα σχηματίσει τους νέους ουρανούς και τη νέα γη. </w:t>
      </w:r>
    </w:p>
    <w:p w:rsidR="00B761B8" w:rsidRPr="00794FBA" w:rsidRDefault="00794FBA" w:rsidP="00794FBA">
      <w:pPr>
        <w:pStyle w:val="ListParagraph"/>
        <w:spacing w:after="0"/>
        <w:ind w:left="1337"/>
        <w:jc w:val="both"/>
        <w:rPr>
          <w:rFonts w:ascii="Century Gothic" w:hAnsi="Century Gothic" w:cs="Arial"/>
        </w:rPr>
      </w:pPr>
      <w:proofErr w:type="spellStart"/>
      <w:r>
        <w:rPr>
          <w:rFonts w:ascii="Century Gothic" w:hAnsi="Century Gothic" w:cs="Arial"/>
        </w:rPr>
        <w:t>Αποκ</w:t>
      </w:r>
      <w:proofErr w:type="spellEnd"/>
      <w:r>
        <w:rPr>
          <w:rFonts w:ascii="Century Gothic" w:hAnsi="Century Gothic" w:cs="Arial"/>
        </w:rPr>
        <w:t>.</w:t>
      </w:r>
      <w:r w:rsidR="00B761B8" w:rsidRPr="00794FBA">
        <w:rPr>
          <w:rFonts w:ascii="Century Gothic" w:hAnsi="Century Gothic" w:cs="Arial"/>
        </w:rPr>
        <w:t xml:space="preserve"> κεφ. 21:9-23 τα εξής:</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Και ήρθε σε μένα ένας από τους επτά αγγέλους, που είχαν τις επτά φιάλες, που ήσαν γεμάτες από τις επτά τελευταίες πληγές, και μίλησε μαζί μου, λέγοντας: Έλα, θα σου δείξω τη νύφη, τη γυναίκα τού </w:t>
      </w:r>
      <w:proofErr w:type="spellStart"/>
      <w:r w:rsidRPr="00B761B8">
        <w:rPr>
          <w:rFonts w:ascii="Century Gothic" w:hAnsi="Century Gothic" w:cs="Arial"/>
          <w:b/>
        </w:rPr>
        <w:t>Αρνίου</w:t>
      </w:r>
      <w:proofErr w:type="spellEnd"/>
      <w:r w:rsidRPr="00B761B8">
        <w:rPr>
          <w:rFonts w:ascii="Century Gothic" w:hAnsi="Century Gothic" w:cs="Arial"/>
          <w:b/>
        </w:rPr>
        <w:t>.</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Και σε πνευματική έκσταση με έφερε επάνω σε ένα μεγάλο και ψηλό βουνό, και μου έδειξε τη μεγάλη πόλη, την άγια Ιερουσαλήμ, που κατέβαινε από τον ουρανό, από τον Θεό,</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η οποία είχε τη δόξα τού Θεού· και η λαμπρότητά της ήταν όμοια με πολύτιμη πέτρα, σαν πέτρα </w:t>
      </w:r>
      <w:proofErr w:type="spellStart"/>
      <w:r w:rsidRPr="00B761B8">
        <w:rPr>
          <w:rFonts w:ascii="Century Gothic" w:hAnsi="Century Gothic" w:cs="Arial"/>
          <w:b/>
        </w:rPr>
        <w:t>ίασπη</w:t>
      </w:r>
      <w:proofErr w:type="spellEnd"/>
      <w:r w:rsidRPr="00B761B8">
        <w:rPr>
          <w:rFonts w:ascii="Century Gothic" w:hAnsi="Century Gothic" w:cs="Arial"/>
          <w:b/>
        </w:rPr>
        <w:t xml:space="preserve">, που </w:t>
      </w:r>
      <w:proofErr w:type="spellStart"/>
      <w:r w:rsidRPr="00B761B8">
        <w:rPr>
          <w:rFonts w:ascii="Century Gothic" w:hAnsi="Century Gothic" w:cs="Arial"/>
          <w:b/>
        </w:rPr>
        <w:t>κρυσταλλίζει</w:t>
      </w:r>
      <w:proofErr w:type="spellEnd"/>
      <w:r w:rsidRPr="00B761B8">
        <w:rPr>
          <w:rFonts w:ascii="Century Gothic" w:hAnsi="Century Gothic" w:cs="Arial"/>
          <w:b/>
        </w:rPr>
        <w:t>...</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Και ναό δεν είδα μέσα σ' αυτή· επειδή, ναός της είναι ο Κύριος, ο Θεός, ο Παντοκράτορας, και το </w:t>
      </w:r>
      <w:proofErr w:type="spellStart"/>
      <w:r w:rsidRPr="00B761B8">
        <w:rPr>
          <w:rFonts w:ascii="Century Gothic" w:hAnsi="Century Gothic" w:cs="Arial"/>
          <w:b/>
        </w:rPr>
        <w:t>Αρνίο</w:t>
      </w:r>
      <w:proofErr w:type="spellEnd"/>
      <w:r w:rsidRPr="00B761B8">
        <w:rPr>
          <w:rFonts w:ascii="Century Gothic" w:hAnsi="Century Gothic" w:cs="Arial"/>
          <w:b/>
        </w:rPr>
        <w:t>.</w:t>
      </w:r>
    </w:p>
    <w:p w:rsidR="00B761B8" w:rsidRPr="00B761B8" w:rsidRDefault="00B761B8" w:rsidP="00B761B8">
      <w:pPr>
        <w:spacing w:after="0"/>
        <w:ind w:firstLine="567"/>
        <w:jc w:val="both"/>
        <w:rPr>
          <w:rFonts w:ascii="Century Gothic" w:hAnsi="Century Gothic" w:cs="Arial"/>
          <w:b/>
        </w:rPr>
      </w:pPr>
      <w:r w:rsidRPr="00B761B8">
        <w:rPr>
          <w:rFonts w:ascii="Century Gothic" w:hAnsi="Century Gothic" w:cs="Arial"/>
          <w:b/>
        </w:rPr>
        <w:t xml:space="preserve">Και η πόλη δεν έχει ανάγκη τον ήλιο ούτε το φεγγάρι, για να φέγγουν μέσα σ' αυτή· επειδή, η δόξα τού Θεού τη φώτισε, και ο λύχνος της είναι το </w:t>
      </w:r>
      <w:proofErr w:type="spellStart"/>
      <w:r w:rsidRPr="00B761B8">
        <w:rPr>
          <w:rFonts w:ascii="Century Gothic" w:hAnsi="Century Gothic" w:cs="Arial"/>
          <w:b/>
        </w:rPr>
        <w:t>Αρνίο</w:t>
      </w:r>
      <w:proofErr w:type="spellEnd"/>
      <w:r w:rsidRPr="00B761B8">
        <w:rPr>
          <w:rFonts w:ascii="Century Gothic" w:hAnsi="Century Gothic" w:cs="Arial"/>
          <w:b/>
        </w:rPr>
        <w:t>.</w:t>
      </w:r>
    </w:p>
    <w:p w:rsidR="00794FBA" w:rsidRDefault="00794FBA"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lastRenderedPageBreak/>
        <w:t>Πριν από την ολοκλήρωση αυτή όλων των πραγμάτων με την ένδοξη επιστροφή του Χριστού, ο Θεός έχει καλέσει τον λυτρωμένο λαό του να αναλάβει την υπόθεση της εξάπλωσης της βασιλείας του</w:t>
      </w:r>
      <w:r w:rsidR="000B3AA3">
        <w:rPr>
          <w:rFonts w:ascii="Century Gothic" w:hAnsi="Century Gothic" w:cs="Arial"/>
        </w:rPr>
        <w:t>.</w:t>
      </w:r>
    </w:p>
    <w:p w:rsidR="000B3AA3" w:rsidRDefault="000B3AA3" w:rsidP="00B761B8">
      <w:pPr>
        <w:spacing w:after="0"/>
        <w:ind w:firstLine="567"/>
        <w:jc w:val="both"/>
        <w:rPr>
          <w:rFonts w:ascii="Century Gothic" w:hAnsi="Century Gothic" w:cs="Arial"/>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Αυτό το βιβλικό όραμα του ερχομού της βασιλείας του Θεού</w:t>
      </w:r>
      <w:r w:rsidRPr="00B761B8">
        <w:rPr>
          <w:rFonts w:ascii="Century Gothic" w:hAnsi="Century Gothic" w:cs="Arial"/>
          <w:b/>
        </w:rPr>
        <w:t xml:space="preserve"> </w:t>
      </w:r>
      <w:r w:rsidR="00DB6D08">
        <w:rPr>
          <w:rFonts w:ascii="Century Gothic" w:hAnsi="Century Gothic" w:cs="Arial"/>
        </w:rPr>
        <w:t>στη γη σχηματίζει μια συνολική συνθετική θεολογική ύφανση</w:t>
      </w:r>
      <w:r w:rsidRPr="00B761B8">
        <w:rPr>
          <w:rFonts w:ascii="Century Gothic" w:hAnsi="Century Gothic" w:cs="Arial"/>
        </w:rPr>
        <w:t xml:space="preserve">  που μας βοηθάει να καταλάβουμε τις αποκαλύψεις του Θεού στην ιστορία. </w:t>
      </w:r>
    </w:p>
    <w:p w:rsidR="000B3AA3" w:rsidRDefault="000B3AA3" w:rsidP="00B761B8">
      <w:pPr>
        <w:spacing w:after="0"/>
        <w:ind w:firstLine="567"/>
        <w:jc w:val="both"/>
        <w:rPr>
          <w:rFonts w:ascii="Century Gothic" w:hAnsi="Century Gothic" w:cs="Arial"/>
        </w:rPr>
      </w:pPr>
    </w:p>
    <w:p w:rsidR="000B3AA3" w:rsidRDefault="000B3AA3" w:rsidP="000B3AA3">
      <w:pPr>
        <w:spacing w:after="0"/>
        <w:ind w:firstLine="567"/>
        <w:jc w:val="both"/>
        <w:rPr>
          <w:rFonts w:ascii="Century Gothic" w:hAnsi="Century Gothic" w:cs="Arial"/>
        </w:rPr>
      </w:pPr>
      <w:r>
        <w:rPr>
          <w:rFonts w:ascii="Century Gothic" w:hAnsi="Century Gothic" w:cs="Arial"/>
        </w:rPr>
        <w:t>β. Τ</w:t>
      </w:r>
      <w:r w:rsidR="00B761B8" w:rsidRPr="00B761B8">
        <w:rPr>
          <w:rFonts w:ascii="Century Gothic" w:hAnsi="Century Gothic" w:cs="Arial"/>
        </w:rPr>
        <w:t xml:space="preserve">ο παράδειγμα της Εύας στο κεφ. 2 της Γένεσης. </w:t>
      </w:r>
    </w:p>
    <w:p w:rsidR="000B3AA3" w:rsidRPr="00B761B8" w:rsidRDefault="000B3AA3" w:rsidP="000B3AA3">
      <w:pPr>
        <w:spacing w:after="0"/>
        <w:ind w:firstLine="567"/>
        <w:jc w:val="both"/>
        <w:rPr>
          <w:rFonts w:ascii="Century Gothic" w:hAnsi="Century Gothic" w:cs="Arial"/>
        </w:rPr>
      </w:pPr>
    </w:p>
    <w:p w:rsidR="000B3AA3" w:rsidRDefault="00B761B8" w:rsidP="000B3AA3">
      <w:pPr>
        <w:pStyle w:val="ListParagraph"/>
        <w:numPr>
          <w:ilvl w:val="0"/>
          <w:numId w:val="25"/>
        </w:numPr>
        <w:spacing w:after="0"/>
        <w:jc w:val="both"/>
        <w:rPr>
          <w:rFonts w:ascii="Century Gothic" w:hAnsi="Century Gothic" w:cs="Arial"/>
        </w:rPr>
      </w:pPr>
      <w:r w:rsidRPr="000B3AA3">
        <w:rPr>
          <w:rFonts w:ascii="Century Gothic" w:hAnsi="Century Gothic" w:cs="Arial"/>
        </w:rPr>
        <w:t>ο άνθρωπος καλέσ</w:t>
      </w:r>
      <w:r w:rsidR="00DB6D08">
        <w:rPr>
          <w:rFonts w:ascii="Century Gothic" w:hAnsi="Century Gothic" w:cs="Arial"/>
        </w:rPr>
        <w:t>τηκε να είναι το όργανο της δικαιοσύνης του</w:t>
      </w:r>
      <w:r w:rsidRPr="000B3AA3">
        <w:rPr>
          <w:rFonts w:ascii="Century Gothic" w:hAnsi="Century Gothic" w:cs="Arial"/>
        </w:rPr>
        <w:t xml:space="preserve"> με το οποίο ο παράδεισος του Θεού ή η βασιλεία του θα εξαπλωνόταν σε όλον τον κόσμο. </w:t>
      </w:r>
    </w:p>
    <w:p w:rsidR="00B761B8" w:rsidRPr="000B3AA3" w:rsidRDefault="00B761B8" w:rsidP="000B3AA3">
      <w:pPr>
        <w:pStyle w:val="ListParagraph"/>
        <w:numPr>
          <w:ilvl w:val="0"/>
          <w:numId w:val="25"/>
        </w:numPr>
        <w:spacing w:after="0"/>
        <w:jc w:val="both"/>
        <w:rPr>
          <w:rFonts w:ascii="Century Gothic" w:hAnsi="Century Gothic" w:cs="Arial"/>
        </w:rPr>
      </w:pPr>
      <w:r w:rsidRPr="000B3AA3">
        <w:rPr>
          <w:rFonts w:ascii="Century Gothic" w:hAnsi="Century Gothic" w:cs="Arial"/>
        </w:rPr>
        <w:t xml:space="preserve">Όταν δούμε την </w:t>
      </w:r>
      <w:r w:rsidR="00DB6D08">
        <w:rPr>
          <w:rFonts w:ascii="Century Gothic" w:hAnsi="Century Gothic" w:cs="Arial"/>
        </w:rPr>
        <w:t xml:space="preserve">πλάση της Εύας στο πλαίσιο αυτής της συνεκτικής θεολογικής </w:t>
      </w:r>
      <w:proofErr w:type="spellStart"/>
      <w:r w:rsidR="00DB6D08">
        <w:rPr>
          <w:rFonts w:ascii="Century Gothic" w:hAnsi="Century Gothic" w:cs="Arial"/>
        </w:rPr>
        <w:t>υφανσης</w:t>
      </w:r>
      <w:proofErr w:type="spellEnd"/>
      <w:r w:rsidRPr="000B3AA3">
        <w:rPr>
          <w:rFonts w:ascii="Century Gothic" w:hAnsi="Century Gothic" w:cs="Arial"/>
        </w:rPr>
        <w:t>, μπορούμε να δούμε ότι η δημιουργία της ήταν ένα σημαντικό βήμα προς τη μετατροπή όλου του κόσμου στην βασιλεία του Θεού.</w:t>
      </w:r>
    </w:p>
    <w:p w:rsidR="000B3AA3" w:rsidRDefault="000B3AA3" w:rsidP="00B761B8">
      <w:pPr>
        <w:spacing w:after="0"/>
        <w:ind w:firstLine="567"/>
        <w:jc w:val="both"/>
        <w:rPr>
          <w:rFonts w:ascii="Century Gothic" w:hAnsi="Century Gothic" w:cs="Arial"/>
        </w:rPr>
      </w:pPr>
    </w:p>
    <w:p w:rsidR="000B3AA3" w:rsidRDefault="000B3AA3" w:rsidP="00B761B8">
      <w:pPr>
        <w:spacing w:after="0"/>
        <w:ind w:firstLine="567"/>
        <w:jc w:val="both"/>
        <w:rPr>
          <w:rFonts w:ascii="Century Gothic" w:hAnsi="Century Gothic" w:cs="Arial"/>
        </w:rPr>
      </w:pPr>
    </w:p>
    <w:p w:rsidR="000B3AA3" w:rsidRDefault="00B761B8" w:rsidP="00B761B8">
      <w:pPr>
        <w:spacing w:after="0"/>
        <w:ind w:firstLine="567"/>
        <w:jc w:val="both"/>
        <w:rPr>
          <w:rFonts w:ascii="Century Gothic" w:hAnsi="Century Gothic" w:cs="Arial"/>
          <w:b/>
        </w:rPr>
      </w:pPr>
      <w:r w:rsidRPr="00B761B8">
        <w:rPr>
          <w:rFonts w:ascii="Century Gothic" w:hAnsi="Century Gothic" w:cs="Arial"/>
          <w:b/>
        </w:rPr>
        <w:t>ΣΥΜΠΕΡΑΣΜΑ</w:t>
      </w:r>
    </w:p>
    <w:p w:rsidR="000B3AA3" w:rsidRDefault="000B3AA3">
      <w:pPr>
        <w:rPr>
          <w:rFonts w:ascii="Century Gothic" w:hAnsi="Century Gothic" w:cs="Arial"/>
          <w:b/>
        </w:rPr>
      </w:pPr>
      <w:r>
        <w:rPr>
          <w:rFonts w:ascii="Century Gothic" w:hAnsi="Century Gothic" w:cs="Arial"/>
          <w:b/>
        </w:rPr>
        <w:br w:type="page"/>
      </w:r>
    </w:p>
    <w:p w:rsidR="00B761B8" w:rsidRDefault="000B3AA3" w:rsidP="000B3AA3">
      <w:pPr>
        <w:spacing w:after="0"/>
        <w:ind w:firstLine="567"/>
        <w:jc w:val="center"/>
        <w:rPr>
          <w:rFonts w:ascii="Century Gothic" w:hAnsi="Century Gothic" w:cs="Arial"/>
          <w:b/>
        </w:rPr>
      </w:pPr>
      <w:r>
        <w:rPr>
          <w:rFonts w:ascii="Century Gothic" w:hAnsi="Century Gothic" w:cs="Arial"/>
          <w:b/>
        </w:rPr>
        <w:lastRenderedPageBreak/>
        <w:t>Ερωτήσεις Επανάληψης</w:t>
      </w:r>
    </w:p>
    <w:p w:rsidR="000B3AA3" w:rsidRDefault="000B3AA3" w:rsidP="000B3AA3">
      <w:pPr>
        <w:spacing w:after="0"/>
        <w:ind w:firstLine="567"/>
        <w:jc w:val="center"/>
        <w:rPr>
          <w:rFonts w:ascii="Century Gothic" w:hAnsi="Century Gothic" w:cs="Arial"/>
          <w:b/>
        </w:rPr>
      </w:pPr>
    </w:p>
    <w:p w:rsidR="000B3AA3" w:rsidRDefault="000B3AA3" w:rsidP="000B3AA3">
      <w:pPr>
        <w:pStyle w:val="ListParagraph"/>
        <w:numPr>
          <w:ilvl w:val="0"/>
          <w:numId w:val="26"/>
        </w:numPr>
        <w:spacing w:after="0"/>
        <w:rPr>
          <w:rFonts w:ascii="Century Gothic" w:hAnsi="Century Gothic" w:cs="Arial"/>
        </w:rPr>
      </w:pPr>
      <w:bookmarkStart w:id="0" w:name="_GoBack"/>
      <w:r>
        <w:rPr>
          <w:rFonts w:ascii="Century Gothic" w:hAnsi="Century Gothic" w:cs="Arial"/>
        </w:rPr>
        <w:t>Συζητήστε τη λέξη «συγχρονικός» και απεικονίστε την έννοιά και τη χρήση της στη βιβλική θεολογία.</w:t>
      </w:r>
    </w:p>
    <w:bookmarkEnd w:id="0"/>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pStyle w:val="ListParagraph"/>
        <w:numPr>
          <w:ilvl w:val="0"/>
          <w:numId w:val="26"/>
        </w:numPr>
        <w:spacing w:after="0"/>
        <w:rPr>
          <w:rFonts w:ascii="Century Gothic" w:hAnsi="Century Gothic" w:cs="Arial"/>
        </w:rPr>
      </w:pPr>
      <w:r>
        <w:rPr>
          <w:rFonts w:ascii="Century Gothic" w:hAnsi="Century Gothic" w:cs="Arial"/>
        </w:rPr>
        <w:t>Συζητήστε τη λέξη «σύνθεση» κι εξηγήστε μια κοινή άρνηση του λογικού χαρακτήρα της Παλαιάς Διαθήκης και γιατί επιβεβαιώνουμε τη λογική της συνοχή.</w:t>
      </w: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pStyle w:val="ListParagraph"/>
        <w:numPr>
          <w:ilvl w:val="0"/>
          <w:numId w:val="26"/>
        </w:numPr>
        <w:spacing w:after="0"/>
        <w:rPr>
          <w:rFonts w:ascii="Century Gothic" w:hAnsi="Century Gothic" w:cs="Arial"/>
        </w:rPr>
      </w:pPr>
      <w:r>
        <w:rPr>
          <w:rFonts w:ascii="Century Gothic" w:hAnsi="Century Gothic" w:cs="Arial"/>
        </w:rPr>
        <w:lastRenderedPageBreak/>
        <w:t>Πώς χρησιμοποιεί ο απ. Παύλος τη συγχρονική σύνθεση στην επιστολή προς Ρωμαίους 5:12-14;</w:t>
      </w: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pStyle w:val="ListParagraph"/>
        <w:numPr>
          <w:ilvl w:val="0"/>
          <w:numId w:val="26"/>
        </w:numPr>
        <w:spacing w:after="0"/>
        <w:rPr>
          <w:rFonts w:ascii="Century Gothic" w:hAnsi="Century Gothic" w:cs="Arial"/>
        </w:rPr>
      </w:pPr>
      <w:r>
        <w:rPr>
          <w:rFonts w:ascii="Century Gothic" w:hAnsi="Century Gothic" w:cs="Arial"/>
        </w:rPr>
        <w:t>Εξηγήστε τις δύο εποχές ερμηνευτικής για τη ποιητική και την αφηγηματική λογοτεχνία.</w:t>
      </w: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pStyle w:val="ListParagraph"/>
        <w:numPr>
          <w:ilvl w:val="0"/>
          <w:numId w:val="26"/>
        </w:numPr>
        <w:spacing w:after="0"/>
        <w:rPr>
          <w:rFonts w:ascii="Century Gothic" w:hAnsi="Century Gothic" w:cs="Arial"/>
        </w:rPr>
      </w:pPr>
      <w:r>
        <w:rPr>
          <w:rFonts w:ascii="Century Gothic" w:hAnsi="Century Gothic" w:cs="Arial"/>
        </w:rPr>
        <w:t>Πώς επηρεάζουν οι δύο εποχές της ποίησης της Παλαιάς Διαθήκης τους τρόπους με τους οποίους διακρίνουμε τις ιστορικές πληροφορίες;</w:t>
      </w: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0B3AA3" w:rsidP="000B3AA3">
      <w:pPr>
        <w:spacing w:after="0"/>
        <w:rPr>
          <w:rFonts w:ascii="Century Gothic" w:hAnsi="Century Gothic" w:cs="Arial"/>
        </w:rPr>
      </w:pPr>
    </w:p>
    <w:p w:rsidR="000B3AA3" w:rsidRDefault="008F02B1" w:rsidP="008F02B1">
      <w:pPr>
        <w:pStyle w:val="ListParagraph"/>
        <w:numPr>
          <w:ilvl w:val="0"/>
          <w:numId w:val="26"/>
        </w:numPr>
        <w:spacing w:after="0"/>
        <w:rPr>
          <w:rFonts w:ascii="Century Gothic" w:hAnsi="Century Gothic" w:cs="Arial"/>
        </w:rPr>
      </w:pPr>
      <w:r>
        <w:rPr>
          <w:rFonts w:ascii="Century Gothic" w:hAnsi="Century Gothic" w:cs="Arial"/>
        </w:rPr>
        <w:t>Όταν διακρίνουμε τις ιστορικές πληροφορίες από τις αφηγήσεις της Παλαιάς Διαθήκης, γιατί είναι σημαντικό να μην περιμένουμε να είναι όπως η σύγχρονη δημοσιογραφική ιστορική γραφή;</w:t>
      </w: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pStyle w:val="ListParagraph"/>
        <w:numPr>
          <w:ilvl w:val="0"/>
          <w:numId w:val="26"/>
        </w:numPr>
        <w:spacing w:after="0"/>
        <w:rPr>
          <w:rFonts w:ascii="Century Gothic" w:hAnsi="Century Gothic" w:cs="Arial"/>
        </w:rPr>
      </w:pPr>
      <w:r>
        <w:rPr>
          <w:rFonts w:ascii="Century Gothic" w:hAnsi="Century Gothic" w:cs="Arial"/>
        </w:rPr>
        <w:t>Συζητήστε τις συνθετικές θεολογικές δομές και τη ποικιλία των πηγών που χρησιμοποιούμε για να τα διακρίνουμε στη Παλαιά Διαθήκη.</w:t>
      </w: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pStyle w:val="ListParagraph"/>
        <w:numPr>
          <w:ilvl w:val="0"/>
          <w:numId w:val="26"/>
        </w:numPr>
        <w:spacing w:after="0"/>
        <w:rPr>
          <w:rFonts w:ascii="Century Gothic" w:hAnsi="Century Gothic" w:cs="Arial"/>
        </w:rPr>
      </w:pPr>
      <w:r>
        <w:rPr>
          <w:rFonts w:ascii="Century Gothic" w:hAnsi="Century Gothic" w:cs="Arial"/>
        </w:rPr>
        <w:t>Συζητήστε και απεικονίστε τα Υφάδια Βασικού Επιπέδου, του Μεσαίου Επιπέδου και του Σύνθετου Επιπέδου.</w:t>
      </w: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rPr>
          <w:rFonts w:ascii="Century Gothic" w:hAnsi="Century Gothic" w:cs="Arial"/>
        </w:rPr>
      </w:pPr>
    </w:p>
    <w:p w:rsidR="008F02B1" w:rsidRDefault="008F02B1" w:rsidP="008F02B1">
      <w:pPr>
        <w:spacing w:after="0"/>
        <w:jc w:val="center"/>
        <w:rPr>
          <w:rFonts w:ascii="Century Gothic" w:hAnsi="Century Gothic" w:cs="Arial"/>
          <w:b/>
        </w:rPr>
      </w:pPr>
      <w:r w:rsidRPr="008F02B1">
        <w:rPr>
          <w:rFonts w:ascii="Century Gothic" w:hAnsi="Century Gothic" w:cs="Arial"/>
          <w:b/>
        </w:rPr>
        <w:lastRenderedPageBreak/>
        <w:t>Ερωτήσεις Εφαρμογής</w:t>
      </w:r>
    </w:p>
    <w:p w:rsidR="008F02B1" w:rsidRDefault="008F02B1" w:rsidP="004F5BF8">
      <w:pPr>
        <w:spacing w:after="0" w:line="360" w:lineRule="auto"/>
        <w:jc w:val="center"/>
        <w:rPr>
          <w:rFonts w:ascii="Century Gothic" w:hAnsi="Century Gothic" w:cs="Arial"/>
          <w:b/>
        </w:rPr>
      </w:pPr>
    </w:p>
    <w:p w:rsidR="008F02B1" w:rsidRDefault="00455428"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 xml:space="preserve">Πώς μπορεί η </w:t>
      </w:r>
      <w:r w:rsidR="008F02B1">
        <w:rPr>
          <w:rFonts w:ascii="Century Gothic" w:hAnsi="Century Gothic" w:cs="Arial"/>
        </w:rPr>
        <w:t>συγχρονική σύνθεση να μας βοηθήσει να κατανοήσουμε τη φύση του χρόνου της λυτρωτικής ιστορίας για μια βιβλική περικοπή;</w:t>
      </w:r>
    </w:p>
    <w:p w:rsidR="008F02B1" w:rsidRDefault="008F02B1"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Ποιον ρόλο θα πρέπει να παίξει η ερμηνευτική της Γραφής καθώς αναζητούμε να εφαρμόσουμε σήμερα τη Γραφή;</w:t>
      </w:r>
    </w:p>
    <w:p w:rsidR="008F02B1" w:rsidRDefault="008F02B1"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Η διάλεξη αυτή διακρίνει το είδος της θεολογίας της Παλαιάς Διαθήκης από τα πρότυπα των παραδόσεων της δυτικής φιλοσοφίας. Με ποιον τρόπο θα επηρεάσουν οι διαφορές αυτές τον τρόπο με τον οποίο ερμηνεύετε τη Γραφή;</w:t>
      </w:r>
    </w:p>
    <w:p w:rsidR="008F02B1" w:rsidRDefault="008F02B1"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Πώς μπορεί να μας βοηθήσει η διάκριση μεταξύ «εκείνης της εποχής» και «η δική τους εποχή» στο να κάνουμε μια συγχρονική σύνθεση μιας περιόδου στη λυτρωτική ιστορία;</w:t>
      </w:r>
    </w:p>
    <w:p w:rsidR="008F02B1" w:rsidRDefault="008F02B1"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Πώς μπορεί η κατανόηση ότι οι συγγραφείς της Βίβλου ήταν</w:t>
      </w:r>
      <w:r w:rsidR="00455428">
        <w:rPr>
          <w:rFonts w:ascii="Century Gothic" w:hAnsi="Century Gothic" w:cs="Arial"/>
        </w:rPr>
        <w:t xml:space="preserve"> τόσο ακριβείς </w:t>
      </w:r>
      <w:r>
        <w:rPr>
          <w:rFonts w:ascii="Century Gothic" w:hAnsi="Century Gothic" w:cs="Arial"/>
        </w:rPr>
        <w:t xml:space="preserve"> όσο χρειάζονταν</w:t>
      </w:r>
      <w:r w:rsidR="00455428">
        <w:rPr>
          <w:rFonts w:ascii="Century Gothic" w:hAnsi="Century Gothic" w:cs="Arial"/>
        </w:rPr>
        <w:t>, ώστε</w:t>
      </w:r>
      <w:r>
        <w:rPr>
          <w:rFonts w:ascii="Century Gothic" w:hAnsi="Century Gothic" w:cs="Arial"/>
        </w:rPr>
        <w:t xml:space="preserve"> να μας βοηθήσει να ξεπεράσουμε προκλήσεις της αλήθειας της Γραφής;</w:t>
      </w:r>
    </w:p>
    <w:p w:rsidR="008F02B1" w:rsidRDefault="008F02B1"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Μέχρι ποιο σημείο θα πρέπει να αναζητήσουμε να είμαστε αντικειμενικοί καθώς ερμηνεύουμε τη βιβλική ιστορία;</w:t>
      </w:r>
    </w:p>
    <w:p w:rsidR="008F02B1" w:rsidRDefault="004F5BF8"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Ποια είναι η σημασία της μελέτης της προγενέστερης και της μεταγενέστερης αποκάλυψης καθώς αναζητούμε να κάνουμε τη βιβλική θεολογία;</w:t>
      </w:r>
    </w:p>
    <w:p w:rsidR="004F5BF8" w:rsidRDefault="004F5BF8"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Πώς μπορεί η γενική αποκάλυψη να μας βοηθήσει στο έργο της βιβλικής θεολογίας;</w:t>
      </w:r>
    </w:p>
    <w:p w:rsidR="004F5BF8" w:rsidRDefault="004F5BF8"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Πώς επηρεάζουν τα τρία βασικά στοιχεία των διαθηκών τον τρόπο με τον οποίο θα πρέπει να υπακούμε σήμερα στη Γραφή;</w:t>
      </w:r>
    </w:p>
    <w:p w:rsidR="004F5BF8" w:rsidRPr="008F02B1" w:rsidRDefault="004F5BF8" w:rsidP="004F5BF8">
      <w:pPr>
        <w:pStyle w:val="ListParagraph"/>
        <w:numPr>
          <w:ilvl w:val="0"/>
          <w:numId w:val="27"/>
        </w:numPr>
        <w:spacing w:after="0" w:line="360" w:lineRule="auto"/>
        <w:ind w:left="714" w:hanging="357"/>
        <w:contextualSpacing w:val="0"/>
        <w:rPr>
          <w:rFonts w:ascii="Century Gothic" w:hAnsi="Century Gothic" w:cs="Arial"/>
        </w:rPr>
      </w:pPr>
      <w:r>
        <w:rPr>
          <w:rFonts w:ascii="Century Gothic" w:hAnsi="Century Gothic" w:cs="Arial"/>
        </w:rPr>
        <w:t>Ποιο είναι το πιο σημαντικό πράγμα που έμαθες μέσα από τη μελέτη αυτή;</w:t>
      </w:r>
    </w:p>
    <w:p w:rsidR="00B761B8" w:rsidRPr="00B761B8" w:rsidRDefault="00B761B8" w:rsidP="004F5BF8">
      <w:pPr>
        <w:spacing w:after="0" w:line="360" w:lineRule="auto"/>
        <w:ind w:firstLine="567"/>
        <w:jc w:val="both"/>
        <w:rPr>
          <w:rFonts w:ascii="Century Gothic" w:hAnsi="Century Gothic" w:cs="Arial"/>
          <w:b/>
        </w:rPr>
      </w:pPr>
    </w:p>
    <w:p w:rsidR="00B761B8" w:rsidRPr="00B761B8" w:rsidRDefault="00B761B8" w:rsidP="00B761B8">
      <w:pPr>
        <w:spacing w:after="0"/>
        <w:ind w:firstLine="567"/>
        <w:jc w:val="both"/>
        <w:rPr>
          <w:rFonts w:ascii="Century Gothic" w:hAnsi="Century Gothic" w:cs="Arial"/>
        </w:rPr>
      </w:pPr>
      <w:r w:rsidRPr="00B761B8">
        <w:rPr>
          <w:rFonts w:ascii="Century Gothic" w:hAnsi="Century Gothic" w:cs="Arial"/>
        </w:rPr>
        <w:t xml:space="preserve"> </w:t>
      </w:r>
    </w:p>
    <w:p w:rsidR="00126102" w:rsidRDefault="00126102"/>
    <w:sectPr w:rsidR="00126102" w:rsidSect="00B761B8">
      <w:pgSz w:w="11906" w:h="16838"/>
      <w:pgMar w:top="851" w:right="991"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B1"/>
    <w:multiLevelType w:val="hybridMultilevel"/>
    <w:tmpl w:val="7524467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3F45D0C"/>
    <w:multiLevelType w:val="hybridMultilevel"/>
    <w:tmpl w:val="485A2E38"/>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2">
    <w:nsid w:val="04A73374"/>
    <w:multiLevelType w:val="hybridMultilevel"/>
    <w:tmpl w:val="14B83AEC"/>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3">
    <w:nsid w:val="0B2E175A"/>
    <w:multiLevelType w:val="hybridMultilevel"/>
    <w:tmpl w:val="2BCA421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0FD6251E"/>
    <w:multiLevelType w:val="hybridMultilevel"/>
    <w:tmpl w:val="4CF6E7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DC3E23"/>
    <w:multiLevelType w:val="hybridMultilevel"/>
    <w:tmpl w:val="EBEE9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B86618"/>
    <w:multiLevelType w:val="hybridMultilevel"/>
    <w:tmpl w:val="7438F752"/>
    <w:lvl w:ilvl="0" w:tplc="3B7C51C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nsid w:val="20906359"/>
    <w:multiLevelType w:val="hybridMultilevel"/>
    <w:tmpl w:val="8D3CD09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nsid w:val="250622B9"/>
    <w:multiLevelType w:val="hybridMultilevel"/>
    <w:tmpl w:val="A544B56C"/>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10">
    <w:nsid w:val="25B54921"/>
    <w:multiLevelType w:val="hybridMultilevel"/>
    <w:tmpl w:val="3B58124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nsid w:val="33760277"/>
    <w:multiLevelType w:val="hybridMultilevel"/>
    <w:tmpl w:val="6DE8D7E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3B0205C5"/>
    <w:multiLevelType w:val="hybridMultilevel"/>
    <w:tmpl w:val="0C00BFE8"/>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13">
    <w:nsid w:val="447629E1"/>
    <w:multiLevelType w:val="hybridMultilevel"/>
    <w:tmpl w:val="A956DB56"/>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14">
    <w:nsid w:val="479D23BF"/>
    <w:multiLevelType w:val="hybridMultilevel"/>
    <w:tmpl w:val="5B4E5A68"/>
    <w:lvl w:ilvl="0" w:tplc="04080003">
      <w:start w:val="1"/>
      <w:numFmt w:val="bullet"/>
      <w:lvlText w:val="o"/>
      <w:lvlJc w:val="left"/>
      <w:pPr>
        <w:ind w:left="1647" w:hanging="360"/>
      </w:pPr>
      <w:rPr>
        <w:rFonts w:ascii="Courier New" w:hAnsi="Courier New" w:cs="Courier New"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5">
    <w:nsid w:val="51922111"/>
    <w:multiLevelType w:val="hybridMultilevel"/>
    <w:tmpl w:val="CC28A98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2807A3"/>
    <w:multiLevelType w:val="hybridMultilevel"/>
    <w:tmpl w:val="6E2C0C28"/>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17">
    <w:nsid w:val="5A1F1DF7"/>
    <w:multiLevelType w:val="hybridMultilevel"/>
    <w:tmpl w:val="AE56B8B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8">
    <w:nsid w:val="5D9564DD"/>
    <w:multiLevelType w:val="hybridMultilevel"/>
    <w:tmpl w:val="7C622B92"/>
    <w:lvl w:ilvl="0" w:tplc="04080001">
      <w:start w:val="1"/>
      <w:numFmt w:val="bullet"/>
      <w:lvlText w:val=""/>
      <w:lvlJc w:val="left"/>
      <w:pPr>
        <w:ind w:left="6106" w:hanging="360"/>
      </w:pPr>
      <w:rPr>
        <w:rFonts w:ascii="Symbol" w:hAnsi="Symbol" w:hint="default"/>
      </w:rPr>
    </w:lvl>
    <w:lvl w:ilvl="1" w:tplc="04080003" w:tentative="1">
      <w:start w:val="1"/>
      <w:numFmt w:val="bullet"/>
      <w:lvlText w:val="o"/>
      <w:lvlJc w:val="left"/>
      <w:pPr>
        <w:ind w:left="6826" w:hanging="360"/>
      </w:pPr>
      <w:rPr>
        <w:rFonts w:ascii="Courier New" w:hAnsi="Courier New" w:cs="Courier New" w:hint="default"/>
      </w:rPr>
    </w:lvl>
    <w:lvl w:ilvl="2" w:tplc="04080005" w:tentative="1">
      <w:start w:val="1"/>
      <w:numFmt w:val="bullet"/>
      <w:lvlText w:val=""/>
      <w:lvlJc w:val="left"/>
      <w:pPr>
        <w:ind w:left="7546" w:hanging="360"/>
      </w:pPr>
      <w:rPr>
        <w:rFonts w:ascii="Wingdings" w:hAnsi="Wingdings" w:hint="default"/>
      </w:rPr>
    </w:lvl>
    <w:lvl w:ilvl="3" w:tplc="04080001" w:tentative="1">
      <w:start w:val="1"/>
      <w:numFmt w:val="bullet"/>
      <w:lvlText w:val=""/>
      <w:lvlJc w:val="left"/>
      <w:pPr>
        <w:ind w:left="8266" w:hanging="360"/>
      </w:pPr>
      <w:rPr>
        <w:rFonts w:ascii="Symbol" w:hAnsi="Symbol" w:hint="default"/>
      </w:rPr>
    </w:lvl>
    <w:lvl w:ilvl="4" w:tplc="04080003" w:tentative="1">
      <w:start w:val="1"/>
      <w:numFmt w:val="bullet"/>
      <w:lvlText w:val="o"/>
      <w:lvlJc w:val="left"/>
      <w:pPr>
        <w:ind w:left="8986" w:hanging="360"/>
      </w:pPr>
      <w:rPr>
        <w:rFonts w:ascii="Courier New" w:hAnsi="Courier New" w:cs="Courier New" w:hint="default"/>
      </w:rPr>
    </w:lvl>
    <w:lvl w:ilvl="5" w:tplc="04080005" w:tentative="1">
      <w:start w:val="1"/>
      <w:numFmt w:val="bullet"/>
      <w:lvlText w:val=""/>
      <w:lvlJc w:val="left"/>
      <w:pPr>
        <w:ind w:left="9706" w:hanging="360"/>
      </w:pPr>
      <w:rPr>
        <w:rFonts w:ascii="Wingdings" w:hAnsi="Wingdings" w:hint="default"/>
      </w:rPr>
    </w:lvl>
    <w:lvl w:ilvl="6" w:tplc="04080001" w:tentative="1">
      <w:start w:val="1"/>
      <w:numFmt w:val="bullet"/>
      <w:lvlText w:val=""/>
      <w:lvlJc w:val="left"/>
      <w:pPr>
        <w:ind w:left="10426" w:hanging="360"/>
      </w:pPr>
      <w:rPr>
        <w:rFonts w:ascii="Symbol" w:hAnsi="Symbol" w:hint="default"/>
      </w:rPr>
    </w:lvl>
    <w:lvl w:ilvl="7" w:tplc="04080003" w:tentative="1">
      <w:start w:val="1"/>
      <w:numFmt w:val="bullet"/>
      <w:lvlText w:val="o"/>
      <w:lvlJc w:val="left"/>
      <w:pPr>
        <w:ind w:left="11146" w:hanging="360"/>
      </w:pPr>
      <w:rPr>
        <w:rFonts w:ascii="Courier New" w:hAnsi="Courier New" w:cs="Courier New" w:hint="default"/>
      </w:rPr>
    </w:lvl>
    <w:lvl w:ilvl="8" w:tplc="04080005" w:tentative="1">
      <w:start w:val="1"/>
      <w:numFmt w:val="bullet"/>
      <w:lvlText w:val=""/>
      <w:lvlJc w:val="left"/>
      <w:pPr>
        <w:ind w:left="11866" w:hanging="360"/>
      </w:pPr>
      <w:rPr>
        <w:rFonts w:ascii="Wingdings" w:hAnsi="Wingdings" w:hint="default"/>
      </w:rPr>
    </w:lvl>
  </w:abstractNum>
  <w:abstractNum w:abstractNumId="19">
    <w:nsid w:val="66AE7A9A"/>
    <w:multiLevelType w:val="hybridMultilevel"/>
    <w:tmpl w:val="8D4E4B2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6DA82218"/>
    <w:multiLevelType w:val="hybridMultilevel"/>
    <w:tmpl w:val="3654928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E0804C0"/>
    <w:multiLevelType w:val="hybridMultilevel"/>
    <w:tmpl w:val="BBEA6F0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6F19746B"/>
    <w:multiLevelType w:val="hybridMultilevel"/>
    <w:tmpl w:val="64AEC84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74152103"/>
    <w:multiLevelType w:val="hybridMultilevel"/>
    <w:tmpl w:val="2C840CBE"/>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25">
    <w:nsid w:val="7A2E17CF"/>
    <w:multiLevelType w:val="hybridMultilevel"/>
    <w:tmpl w:val="4B9C246C"/>
    <w:lvl w:ilvl="0" w:tplc="04080001">
      <w:start w:val="1"/>
      <w:numFmt w:val="bullet"/>
      <w:lvlText w:val=""/>
      <w:lvlJc w:val="left"/>
      <w:pPr>
        <w:ind w:left="1337" w:hanging="360"/>
      </w:pPr>
      <w:rPr>
        <w:rFonts w:ascii="Symbol" w:hAnsi="Symbol" w:hint="default"/>
      </w:rPr>
    </w:lvl>
    <w:lvl w:ilvl="1" w:tplc="04080003" w:tentative="1">
      <w:start w:val="1"/>
      <w:numFmt w:val="bullet"/>
      <w:lvlText w:val="o"/>
      <w:lvlJc w:val="left"/>
      <w:pPr>
        <w:ind w:left="2057" w:hanging="360"/>
      </w:pPr>
      <w:rPr>
        <w:rFonts w:ascii="Courier New" w:hAnsi="Courier New" w:cs="Courier New" w:hint="default"/>
      </w:rPr>
    </w:lvl>
    <w:lvl w:ilvl="2" w:tplc="04080005" w:tentative="1">
      <w:start w:val="1"/>
      <w:numFmt w:val="bullet"/>
      <w:lvlText w:val=""/>
      <w:lvlJc w:val="left"/>
      <w:pPr>
        <w:ind w:left="2777" w:hanging="360"/>
      </w:pPr>
      <w:rPr>
        <w:rFonts w:ascii="Wingdings" w:hAnsi="Wingdings" w:hint="default"/>
      </w:rPr>
    </w:lvl>
    <w:lvl w:ilvl="3" w:tplc="04080001" w:tentative="1">
      <w:start w:val="1"/>
      <w:numFmt w:val="bullet"/>
      <w:lvlText w:val=""/>
      <w:lvlJc w:val="left"/>
      <w:pPr>
        <w:ind w:left="3497" w:hanging="360"/>
      </w:pPr>
      <w:rPr>
        <w:rFonts w:ascii="Symbol" w:hAnsi="Symbol" w:hint="default"/>
      </w:rPr>
    </w:lvl>
    <w:lvl w:ilvl="4" w:tplc="04080003" w:tentative="1">
      <w:start w:val="1"/>
      <w:numFmt w:val="bullet"/>
      <w:lvlText w:val="o"/>
      <w:lvlJc w:val="left"/>
      <w:pPr>
        <w:ind w:left="4217" w:hanging="360"/>
      </w:pPr>
      <w:rPr>
        <w:rFonts w:ascii="Courier New" w:hAnsi="Courier New" w:cs="Courier New" w:hint="default"/>
      </w:rPr>
    </w:lvl>
    <w:lvl w:ilvl="5" w:tplc="04080005" w:tentative="1">
      <w:start w:val="1"/>
      <w:numFmt w:val="bullet"/>
      <w:lvlText w:val=""/>
      <w:lvlJc w:val="left"/>
      <w:pPr>
        <w:ind w:left="4937" w:hanging="360"/>
      </w:pPr>
      <w:rPr>
        <w:rFonts w:ascii="Wingdings" w:hAnsi="Wingdings" w:hint="default"/>
      </w:rPr>
    </w:lvl>
    <w:lvl w:ilvl="6" w:tplc="04080001" w:tentative="1">
      <w:start w:val="1"/>
      <w:numFmt w:val="bullet"/>
      <w:lvlText w:val=""/>
      <w:lvlJc w:val="left"/>
      <w:pPr>
        <w:ind w:left="5657" w:hanging="360"/>
      </w:pPr>
      <w:rPr>
        <w:rFonts w:ascii="Symbol" w:hAnsi="Symbol" w:hint="default"/>
      </w:rPr>
    </w:lvl>
    <w:lvl w:ilvl="7" w:tplc="04080003" w:tentative="1">
      <w:start w:val="1"/>
      <w:numFmt w:val="bullet"/>
      <w:lvlText w:val="o"/>
      <w:lvlJc w:val="left"/>
      <w:pPr>
        <w:ind w:left="6377" w:hanging="360"/>
      </w:pPr>
      <w:rPr>
        <w:rFonts w:ascii="Courier New" w:hAnsi="Courier New" w:cs="Courier New" w:hint="default"/>
      </w:rPr>
    </w:lvl>
    <w:lvl w:ilvl="8" w:tplc="04080005" w:tentative="1">
      <w:start w:val="1"/>
      <w:numFmt w:val="bullet"/>
      <w:lvlText w:val=""/>
      <w:lvlJc w:val="left"/>
      <w:pPr>
        <w:ind w:left="7097" w:hanging="360"/>
      </w:pPr>
      <w:rPr>
        <w:rFonts w:ascii="Wingdings" w:hAnsi="Wingdings" w:hint="default"/>
      </w:rPr>
    </w:lvl>
  </w:abstractNum>
  <w:abstractNum w:abstractNumId="26">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21"/>
  </w:num>
  <w:num w:numId="4">
    <w:abstractNumId w:val="26"/>
  </w:num>
  <w:num w:numId="5">
    <w:abstractNumId w:val="4"/>
  </w:num>
  <w:num w:numId="6">
    <w:abstractNumId w:val="22"/>
  </w:num>
  <w:num w:numId="7">
    <w:abstractNumId w:val="13"/>
  </w:num>
  <w:num w:numId="8">
    <w:abstractNumId w:val="19"/>
  </w:num>
  <w:num w:numId="9">
    <w:abstractNumId w:val="14"/>
  </w:num>
  <w:num w:numId="10">
    <w:abstractNumId w:val="12"/>
  </w:num>
  <w:num w:numId="11">
    <w:abstractNumId w:val="11"/>
  </w:num>
  <w:num w:numId="12">
    <w:abstractNumId w:val="8"/>
  </w:num>
  <w:num w:numId="13">
    <w:abstractNumId w:val="10"/>
  </w:num>
  <w:num w:numId="14">
    <w:abstractNumId w:val="3"/>
  </w:num>
  <w:num w:numId="15">
    <w:abstractNumId w:val="2"/>
  </w:num>
  <w:num w:numId="16">
    <w:abstractNumId w:val="18"/>
  </w:num>
  <w:num w:numId="17">
    <w:abstractNumId w:val="6"/>
  </w:num>
  <w:num w:numId="18">
    <w:abstractNumId w:val="16"/>
  </w:num>
  <w:num w:numId="19">
    <w:abstractNumId w:val="9"/>
  </w:num>
  <w:num w:numId="20">
    <w:abstractNumId w:val="20"/>
  </w:num>
  <w:num w:numId="21">
    <w:abstractNumId w:val="25"/>
  </w:num>
  <w:num w:numId="22">
    <w:abstractNumId w:val="1"/>
  </w:num>
  <w:num w:numId="23">
    <w:abstractNumId w:val="23"/>
  </w:num>
  <w:num w:numId="24">
    <w:abstractNumId w:val="24"/>
  </w:num>
  <w:num w:numId="25">
    <w:abstractNumId w:val="17"/>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B8"/>
    <w:rsid w:val="000B3AA3"/>
    <w:rsid w:val="000C4C1F"/>
    <w:rsid w:val="000D5540"/>
    <w:rsid w:val="00126102"/>
    <w:rsid w:val="00137CC6"/>
    <w:rsid w:val="002569EE"/>
    <w:rsid w:val="0026446C"/>
    <w:rsid w:val="00281F05"/>
    <w:rsid w:val="002C37AA"/>
    <w:rsid w:val="002D5B1B"/>
    <w:rsid w:val="00326147"/>
    <w:rsid w:val="004107DA"/>
    <w:rsid w:val="00451BE0"/>
    <w:rsid w:val="00455428"/>
    <w:rsid w:val="004F5BF8"/>
    <w:rsid w:val="00551516"/>
    <w:rsid w:val="005613C0"/>
    <w:rsid w:val="00562093"/>
    <w:rsid w:val="00767898"/>
    <w:rsid w:val="00794FBA"/>
    <w:rsid w:val="008F02B1"/>
    <w:rsid w:val="00966789"/>
    <w:rsid w:val="00B761B8"/>
    <w:rsid w:val="00BD326E"/>
    <w:rsid w:val="00C30704"/>
    <w:rsid w:val="00CA0CFD"/>
    <w:rsid w:val="00DB6D08"/>
    <w:rsid w:val="00ED67B8"/>
    <w:rsid w:val="00F42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1B8"/>
    <w:rPr>
      <w:sz w:val="20"/>
      <w:szCs w:val="20"/>
    </w:rPr>
  </w:style>
  <w:style w:type="character" w:styleId="FootnoteReference">
    <w:name w:val="footnote reference"/>
    <w:basedOn w:val="DefaultParagraphFont"/>
    <w:uiPriority w:val="99"/>
    <w:semiHidden/>
    <w:unhideWhenUsed/>
    <w:rsid w:val="00B761B8"/>
    <w:rPr>
      <w:vertAlign w:val="superscript"/>
    </w:rPr>
  </w:style>
  <w:style w:type="paragraph" w:styleId="BalloonText">
    <w:name w:val="Balloon Text"/>
    <w:basedOn w:val="Normal"/>
    <w:link w:val="BalloonTextChar"/>
    <w:uiPriority w:val="99"/>
    <w:semiHidden/>
    <w:unhideWhenUsed/>
    <w:rsid w:val="00B7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B8"/>
    <w:rPr>
      <w:rFonts w:ascii="Segoe UI" w:hAnsi="Segoe UI" w:cs="Segoe UI"/>
      <w:sz w:val="18"/>
      <w:szCs w:val="18"/>
    </w:rPr>
  </w:style>
  <w:style w:type="paragraph" w:styleId="ListParagraph">
    <w:name w:val="List Paragraph"/>
    <w:basedOn w:val="Normal"/>
    <w:uiPriority w:val="34"/>
    <w:qFormat/>
    <w:rsid w:val="00B761B8"/>
    <w:pPr>
      <w:ind w:left="720"/>
      <w:contextualSpacing/>
    </w:pPr>
  </w:style>
  <w:style w:type="paragraph" w:styleId="Header">
    <w:name w:val="header"/>
    <w:basedOn w:val="Normal"/>
    <w:link w:val="HeaderChar"/>
    <w:uiPriority w:val="99"/>
    <w:unhideWhenUsed/>
    <w:rsid w:val="00B76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1B8"/>
  </w:style>
  <w:style w:type="paragraph" w:styleId="Footer">
    <w:name w:val="footer"/>
    <w:basedOn w:val="Normal"/>
    <w:link w:val="FooterChar"/>
    <w:uiPriority w:val="99"/>
    <w:unhideWhenUsed/>
    <w:rsid w:val="00B76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6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1B8"/>
    <w:rPr>
      <w:sz w:val="20"/>
      <w:szCs w:val="20"/>
    </w:rPr>
  </w:style>
  <w:style w:type="character" w:styleId="FootnoteReference">
    <w:name w:val="footnote reference"/>
    <w:basedOn w:val="DefaultParagraphFont"/>
    <w:uiPriority w:val="99"/>
    <w:semiHidden/>
    <w:unhideWhenUsed/>
    <w:rsid w:val="00B761B8"/>
    <w:rPr>
      <w:vertAlign w:val="superscript"/>
    </w:rPr>
  </w:style>
  <w:style w:type="paragraph" w:styleId="BalloonText">
    <w:name w:val="Balloon Text"/>
    <w:basedOn w:val="Normal"/>
    <w:link w:val="BalloonTextChar"/>
    <w:uiPriority w:val="99"/>
    <w:semiHidden/>
    <w:unhideWhenUsed/>
    <w:rsid w:val="00B7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B8"/>
    <w:rPr>
      <w:rFonts w:ascii="Segoe UI" w:hAnsi="Segoe UI" w:cs="Segoe UI"/>
      <w:sz w:val="18"/>
      <w:szCs w:val="18"/>
    </w:rPr>
  </w:style>
  <w:style w:type="paragraph" w:styleId="ListParagraph">
    <w:name w:val="List Paragraph"/>
    <w:basedOn w:val="Normal"/>
    <w:uiPriority w:val="34"/>
    <w:qFormat/>
    <w:rsid w:val="00B761B8"/>
    <w:pPr>
      <w:ind w:left="720"/>
      <w:contextualSpacing/>
    </w:pPr>
  </w:style>
  <w:style w:type="paragraph" w:styleId="Header">
    <w:name w:val="header"/>
    <w:basedOn w:val="Normal"/>
    <w:link w:val="HeaderChar"/>
    <w:uiPriority w:val="99"/>
    <w:unhideWhenUsed/>
    <w:rsid w:val="00B761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1B8"/>
  </w:style>
  <w:style w:type="paragraph" w:styleId="Footer">
    <w:name w:val="footer"/>
    <w:basedOn w:val="Normal"/>
    <w:link w:val="FooterChar"/>
    <w:uiPriority w:val="99"/>
    <w:unhideWhenUsed/>
    <w:rsid w:val="00B761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17</Pages>
  <Words>3412</Words>
  <Characters>18429</Characters>
  <Application>Microsoft Office Word</Application>
  <DocSecurity>0</DocSecurity>
  <Lines>153</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cp:lastModifiedBy>
  <cp:revision>10</cp:revision>
  <dcterms:created xsi:type="dcterms:W3CDTF">2015-04-08T15:24:00Z</dcterms:created>
  <dcterms:modified xsi:type="dcterms:W3CDTF">2015-12-17T16:44:00Z</dcterms:modified>
</cp:coreProperties>
</file>